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B1" w:rsidRDefault="00F27CB1" w:rsidP="0028185A">
      <w:pPr>
        <w:ind w:left="-851" w:right="850" w:firstLine="720"/>
        <w:jc w:val="center"/>
        <w:rPr>
          <w:rFonts w:cs="Arial"/>
          <w:b/>
          <w:sz w:val="28"/>
          <w:szCs w:val="28"/>
          <w:u w:val="single"/>
        </w:rPr>
      </w:pPr>
    </w:p>
    <w:p w:rsidR="0018362E" w:rsidRDefault="0018362E" w:rsidP="0028185A">
      <w:pPr>
        <w:ind w:left="-851" w:right="850"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8362E" w:rsidRPr="00ED4BE1" w:rsidRDefault="0018362E" w:rsidP="00F27CB1">
      <w:pPr>
        <w:ind w:left="-851" w:right="850"/>
        <w:jc w:val="center"/>
        <w:rPr>
          <w:rFonts w:cs="Arial"/>
          <w:b/>
        </w:rPr>
      </w:pPr>
      <w:r w:rsidRPr="00ED4BE1">
        <w:rPr>
          <w:rFonts w:cs="Arial"/>
          <w:b/>
        </w:rPr>
        <w:t xml:space="preserve">строительства объекта: </w:t>
      </w:r>
      <w:r w:rsidR="003B3EC7" w:rsidRPr="00ED4BE1">
        <w:rPr>
          <w:b/>
        </w:rPr>
        <w:t xml:space="preserve">многоэтажный жилой дом №2 в микрорайоне ДПР-7 в </w:t>
      </w:r>
      <w:proofErr w:type="spellStart"/>
      <w:r w:rsidR="003B3EC7" w:rsidRPr="00ED4BE1">
        <w:rPr>
          <w:b/>
        </w:rPr>
        <w:t>г.Рязани</w:t>
      </w:r>
      <w:proofErr w:type="spellEnd"/>
      <w:r w:rsidR="000B335F">
        <w:rPr>
          <w:b/>
        </w:rPr>
        <w:t xml:space="preserve"> (ЖК «Дубрава 3)</w:t>
      </w:r>
    </w:p>
    <w:p w:rsidR="0018362E" w:rsidRPr="008A58BA" w:rsidRDefault="0018362E" w:rsidP="00F27CB1">
      <w:pPr>
        <w:tabs>
          <w:tab w:val="left" w:pos="5880"/>
        </w:tabs>
        <w:ind w:left="-851" w:right="850" w:firstLine="720"/>
        <w:jc w:val="center"/>
      </w:pPr>
      <w:r w:rsidRPr="00ED4BE1">
        <w:t>(утверждена Приказом №</w:t>
      </w:r>
      <w:r w:rsidR="00CF2616">
        <w:t>1</w:t>
      </w:r>
      <w:r w:rsidRPr="00ED4BE1">
        <w:t xml:space="preserve"> от </w:t>
      </w:r>
      <w:r w:rsidR="008A58BA" w:rsidRPr="008A58BA">
        <w:t>08</w:t>
      </w:r>
      <w:r w:rsidRPr="008A58BA">
        <w:t>.1</w:t>
      </w:r>
      <w:r w:rsidR="008A58BA" w:rsidRPr="008A58BA">
        <w:t>2</w:t>
      </w:r>
      <w:r w:rsidRPr="008A58BA">
        <w:t>.201</w:t>
      </w:r>
      <w:r w:rsidR="003B3EC7" w:rsidRPr="008A58BA">
        <w:t>6</w:t>
      </w:r>
      <w:r w:rsidRPr="008A58BA">
        <w:t xml:space="preserve"> г.</w:t>
      </w:r>
      <w:r w:rsidR="003141BB">
        <w:t>14.12.2016г.</w:t>
      </w:r>
      <w:r w:rsidR="000B335F">
        <w:t>, 16.01.2017г.</w:t>
      </w:r>
      <w:r w:rsidR="00F31709">
        <w:t>, 31.03.2017г.</w:t>
      </w:r>
      <w:r w:rsidR="00B500F7">
        <w:t>, 05.04.2017г.</w:t>
      </w:r>
      <w:r w:rsidR="00D42DA0">
        <w:t>, 28.04.2017г.</w:t>
      </w:r>
      <w:r w:rsidR="007413F8">
        <w:t>, 23.05.2017г.</w:t>
      </w:r>
      <w:r w:rsidR="003C6A53">
        <w:t>, 25.05.2017г.</w:t>
      </w:r>
      <w:r w:rsidR="00E53D7C">
        <w:t>, 01.06.2017г.</w:t>
      </w:r>
      <w:r w:rsidR="00064FA7">
        <w:t>, 27.07.2017г.</w:t>
      </w:r>
      <w:r w:rsidR="00C03BFA">
        <w:t>, 31.10.2017г.</w:t>
      </w:r>
      <w:r w:rsidR="00F45EE0">
        <w:t>, 30.03.2018г.</w:t>
      </w:r>
      <w:r w:rsidR="006E25B3">
        <w:t>, 28.04.2018г.</w:t>
      </w:r>
      <w:r w:rsidRPr="008A58BA">
        <w:t>)</w:t>
      </w:r>
    </w:p>
    <w:p w:rsidR="0018362E" w:rsidRPr="00ED4BE1" w:rsidRDefault="0018362E" w:rsidP="0028185A">
      <w:pPr>
        <w:ind w:left="-851" w:right="850"/>
        <w:jc w:val="both"/>
        <w:rPr>
          <w:rFonts w:cs="Arial"/>
          <w:b/>
        </w:rPr>
      </w:pPr>
    </w:p>
    <w:p w:rsidR="0018362E" w:rsidRPr="00ED4BE1" w:rsidRDefault="0018362E" w:rsidP="0028185A">
      <w:pPr>
        <w:ind w:left="-851" w:right="850"/>
        <w:jc w:val="both"/>
        <w:rPr>
          <w:rFonts w:cs="Arial"/>
          <w:b/>
          <w:bCs/>
        </w:rPr>
      </w:pPr>
      <w:r w:rsidRPr="00ED4BE1">
        <w:rPr>
          <w:rFonts w:cs="Arial"/>
          <w:b/>
          <w:bCs/>
        </w:rPr>
        <w:t>Информация о застройщике.</w:t>
      </w:r>
    </w:p>
    <w:p w:rsidR="0018362E" w:rsidRPr="00ED4BE1" w:rsidRDefault="0018362E" w:rsidP="0028185A">
      <w:pPr>
        <w:ind w:left="-851" w:right="850"/>
        <w:jc w:val="both"/>
        <w:rPr>
          <w:rFonts w:ascii="Arial" w:hAnsi="Arial" w:cs="Arial"/>
          <w:b/>
          <w:bCs/>
        </w:rPr>
      </w:pPr>
      <w:r w:rsidRPr="00ED4BE1">
        <w:rPr>
          <w:rFonts w:cs="Arial"/>
          <w:b/>
          <w:bCs/>
        </w:rPr>
        <w:t>Фирменное наименование.</w:t>
      </w:r>
      <w:r w:rsidRPr="00ED4BE1">
        <w:rPr>
          <w:rFonts w:ascii="Arial" w:hAnsi="Arial" w:cs="Arial"/>
          <w:b/>
          <w:bCs/>
        </w:rPr>
        <w:t xml:space="preserve"> 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Cs/>
        </w:rPr>
        <w:t>Общество с ограниченной ответственностью «</w:t>
      </w:r>
      <w:r w:rsidR="003B3EC7" w:rsidRPr="00ED4BE1">
        <w:rPr>
          <w:rFonts w:cs="Arial"/>
          <w:bCs/>
        </w:rPr>
        <w:t>СК Альянс</w:t>
      </w:r>
      <w:r w:rsidRPr="00ED4BE1">
        <w:rPr>
          <w:rFonts w:cs="Arial"/>
          <w:bCs/>
        </w:rPr>
        <w:t>»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/>
          <w:bCs/>
        </w:rPr>
        <w:t xml:space="preserve">Юридический адрес: </w:t>
      </w:r>
      <w:r w:rsidRPr="00ED4BE1">
        <w:rPr>
          <w:rFonts w:cs="Arial"/>
          <w:bCs/>
        </w:rPr>
        <w:t>3900</w:t>
      </w:r>
      <w:r w:rsidR="003B3EC7" w:rsidRPr="00ED4BE1">
        <w:rPr>
          <w:rFonts w:cs="Arial"/>
          <w:bCs/>
        </w:rPr>
        <w:t>46</w:t>
      </w:r>
      <w:r w:rsidRPr="00ED4BE1">
        <w:rPr>
          <w:rFonts w:cs="Arial"/>
          <w:bCs/>
        </w:rPr>
        <w:t xml:space="preserve">, </w:t>
      </w:r>
      <w:proofErr w:type="spellStart"/>
      <w:r w:rsidR="003B3EC7" w:rsidRPr="00ED4BE1">
        <w:rPr>
          <w:rFonts w:cs="Arial"/>
          <w:bCs/>
        </w:rPr>
        <w:t>г.Рязань</w:t>
      </w:r>
      <w:proofErr w:type="spellEnd"/>
      <w:r w:rsidR="003B3EC7" w:rsidRPr="00ED4BE1">
        <w:rPr>
          <w:rFonts w:cs="Arial"/>
          <w:bCs/>
        </w:rPr>
        <w:t xml:space="preserve">, </w:t>
      </w:r>
      <w:proofErr w:type="spellStart"/>
      <w:r w:rsidRPr="00ED4BE1">
        <w:rPr>
          <w:rFonts w:cs="Arial"/>
          <w:bCs/>
        </w:rPr>
        <w:t>ул.</w:t>
      </w:r>
      <w:r w:rsidR="003B3EC7" w:rsidRPr="00ED4BE1">
        <w:rPr>
          <w:rFonts w:cs="Arial"/>
          <w:bCs/>
        </w:rPr>
        <w:t>Фрунзе</w:t>
      </w:r>
      <w:proofErr w:type="spellEnd"/>
      <w:r w:rsidRPr="00ED4BE1">
        <w:rPr>
          <w:rFonts w:cs="Arial"/>
          <w:bCs/>
        </w:rPr>
        <w:t>, д.</w:t>
      </w:r>
      <w:r w:rsidR="003B3EC7" w:rsidRPr="00ED4BE1">
        <w:rPr>
          <w:rFonts w:cs="Arial"/>
          <w:bCs/>
        </w:rPr>
        <w:t>4</w:t>
      </w:r>
      <w:r w:rsidRPr="00ED4BE1">
        <w:rPr>
          <w:rFonts w:cs="Arial"/>
          <w:bCs/>
        </w:rPr>
        <w:t>, помещение Н</w:t>
      </w:r>
      <w:r w:rsidR="003B3EC7" w:rsidRPr="00ED4BE1">
        <w:rPr>
          <w:rFonts w:cs="Arial"/>
          <w:bCs/>
        </w:rPr>
        <w:t>30</w:t>
      </w:r>
      <w:r w:rsidRPr="00ED4BE1">
        <w:rPr>
          <w:rFonts w:cs="Arial"/>
          <w:bCs/>
        </w:rPr>
        <w:t>.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/>
          <w:bCs/>
        </w:rPr>
        <w:t>Фактический адрес:</w:t>
      </w:r>
      <w:r w:rsidRPr="00ED4BE1">
        <w:rPr>
          <w:rFonts w:cs="Arial"/>
          <w:bCs/>
        </w:rPr>
        <w:t xml:space="preserve"> Адрес отдела продаж: 390046, </w:t>
      </w:r>
      <w:proofErr w:type="spellStart"/>
      <w:r w:rsidRPr="00ED4BE1">
        <w:rPr>
          <w:rFonts w:cs="Arial"/>
          <w:bCs/>
        </w:rPr>
        <w:t>г.Рязань</w:t>
      </w:r>
      <w:proofErr w:type="spellEnd"/>
      <w:r w:rsidRPr="00ED4BE1">
        <w:rPr>
          <w:rFonts w:cs="Arial"/>
          <w:bCs/>
        </w:rPr>
        <w:t xml:space="preserve">, </w:t>
      </w:r>
      <w:proofErr w:type="spellStart"/>
      <w:r w:rsidRPr="00ED4BE1">
        <w:rPr>
          <w:rFonts w:cs="Arial"/>
          <w:bCs/>
        </w:rPr>
        <w:t>ул.Фрунзе</w:t>
      </w:r>
      <w:proofErr w:type="spellEnd"/>
      <w:r w:rsidRPr="00ED4BE1">
        <w:rPr>
          <w:rFonts w:cs="Arial"/>
          <w:bCs/>
        </w:rPr>
        <w:t>, д.4.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Cs/>
        </w:rPr>
        <w:t>Телефоны: (4912) 90-30-90, факс (4912) 21-12-00.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Cs/>
        </w:rPr>
        <w:t xml:space="preserve">Режим работы: с 9.00 до 18.00, </w:t>
      </w:r>
      <w:proofErr w:type="gramStart"/>
      <w:r w:rsidRPr="00ED4BE1">
        <w:rPr>
          <w:rFonts w:cs="Arial"/>
          <w:bCs/>
        </w:rPr>
        <w:t>пятница  -</w:t>
      </w:r>
      <w:proofErr w:type="gramEnd"/>
      <w:r w:rsidRPr="00ED4BE1">
        <w:rPr>
          <w:rFonts w:cs="Arial"/>
          <w:bCs/>
        </w:rPr>
        <w:t xml:space="preserve"> с 9.00 до 17.00.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Cs/>
        </w:rPr>
        <w:t>Выходные: суббота и воскресенье.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</w:p>
    <w:p w:rsidR="0018362E" w:rsidRPr="00ED4BE1" w:rsidRDefault="0018362E" w:rsidP="0028185A">
      <w:pPr>
        <w:ind w:left="-851" w:right="850"/>
        <w:jc w:val="both"/>
        <w:rPr>
          <w:rFonts w:cs="Arial"/>
          <w:b/>
          <w:bCs/>
        </w:rPr>
      </w:pPr>
      <w:r w:rsidRPr="00ED4BE1">
        <w:rPr>
          <w:rFonts w:cs="Arial"/>
          <w:b/>
          <w:bCs/>
        </w:rPr>
        <w:t>Данные о государственной регистрации застройщика.</w:t>
      </w:r>
    </w:p>
    <w:p w:rsidR="0018362E" w:rsidRPr="00ED4BE1" w:rsidRDefault="0018362E" w:rsidP="0028185A">
      <w:pPr>
        <w:ind w:left="-851" w:right="850"/>
        <w:jc w:val="both"/>
        <w:rPr>
          <w:rFonts w:cs="Arial"/>
          <w:bCs/>
        </w:rPr>
      </w:pPr>
      <w:r w:rsidRPr="00ED4BE1">
        <w:rPr>
          <w:rFonts w:cs="Arial"/>
          <w:b/>
          <w:bCs/>
        </w:rPr>
        <w:t>Данные</w:t>
      </w:r>
      <w:r w:rsidR="006E5D9E">
        <w:rPr>
          <w:rFonts w:cs="Arial"/>
          <w:b/>
          <w:bCs/>
        </w:rPr>
        <w:t xml:space="preserve"> о государственной регистрации: </w:t>
      </w:r>
      <w:r w:rsidR="00D96DAC">
        <w:rPr>
          <w:color w:val="000000"/>
        </w:rPr>
        <w:t>с</w:t>
      </w:r>
      <w:r w:rsidR="00ED4BE1" w:rsidRPr="00ED4BE1">
        <w:rPr>
          <w:color w:val="000000"/>
        </w:rPr>
        <w:t xml:space="preserve">видетельство о государственной регистрации юридического лица серия 62 № 002404161 от </w:t>
      </w:r>
      <w:r w:rsidR="00CF2616">
        <w:rPr>
          <w:color w:val="000000"/>
        </w:rPr>
        <w:t>0</w:t>
      </w:r>
      <w:r w:rsidR="00ED4BE1" w:rsidRPr="00ED4BE1">
        <w:rPr>
          <w:color w:val="000000"/>
        </w:rPr>
        <w:t>6 августа 2015 года, выдано Межрайонной инспекцией Федеральной налоговой службы №2 по Рязанской области. Основной государственный регистрационный номер 1156234012208.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/>
          <w:bCs/>
        </w:rPr>
        <w:t>Данные о постановке на учет в налоговом органе</w:t>
      </w:r>
      <w:r w:rsidRPr="006E5D9E">
        <w:rPr>
          <w:rFonts w:cs="Arial"/>
          <w:bCs/>
        </w:rPr>
        <w:t xml:space="preserve">: </w:t>
      </w:r>
      <w:r w:rsidR="00D70A84" w:rsidRPr="006E5D9E">
        <w:rPr>
          <w:color w:val="000000"/>
        </w:rPr>
        <w:t xml:space="preserve">поставлено на учет в Межрайонной инспекции Федеральной налоговой службы №2 по Рязанской области. Свидетельство о постановке на учет в налоговом органе выдано </w:t>
      </w:r>
      <w:r w:rsidR="00CF2616">
        <w:rPr>
          <w:color w:val="000000"/>
        </w:rPr>
        <w:t>0</w:t>
      </w:r>
      <w:r w:rsidR="00D96DAC" w:rsidRPr="006E5D9E">
        <w:rPr>
          <w:color w:val="000000"/>
        </w:rPr>
        <w:t>6</w:t>
      </w:r>
      <w:r w:rsidR="00D70A84" w:rsidRPr="006E5D9E">
        <w:rPr>
          <w:color w:val="000000"/>
        </w:rPr>
        <w:t xml:space="preserve"> а</w:t>
      </w:r>
      <w:r w:rsidR="00D96DAC" w:rsidRPr="006E5D9E">
        <w:rPr>
          <w:color w:val="000000"/>
        </w:rPr>
        <w:t>вгуста</w:t>
      </w:r>
      <w:r w:rsidR="00D70A84" w:rsidRPr="006E5D9E">
        <w:rPr>
          <w:color w:val="000000"/>
        </w:rPr>
        <w:t xml:space="preserve"> 201</w:t>
      </w:r>
      <w:r w:rsidR="00D96DAC" w:rsidRPr="006E5D9E">
        <w:rPr>
          <w:color w:val="000000"/>
        </w:rPr>
        <w:t>5</w:t>
      </w:r>
      <w:r w:rsidR="00D70A84" w:rsidRPr="006E5D9E">
        <w:rPr>
          <w:color w:val="000000"/>
        </w:rPr>
        <w:t xml:space="preserve"> года на бланке серии 62 №002</w:t>
      </w:r>
      <w:r w:rsidR="00D96DAC" w:rsidRPr="006E5D9E">
        <w:rPr>
          <w:color w:val="000000"/>
        </w:rPr>
        <w:t>404162</w:t>
      </w:r>
      <w:r w:rsidR="00D70A84" w:rsidRPr="006E5D9E">
        <w:rPr>
          <w:color w:val="000000"/>
        </w:rPr>
        <w:t>, ИНН 62341</w:t>
      </w:r>
      <w:r w:rsidR="00D96DAC" w:rsidRPr="006E5D9E">
        <w:rPr>
          <w:color w:val="000000"/>
        </w:rPr>
        <w:t>46944</w:t>
      </w:r>
      <w:r w:rsidR="00D70A84" w:rsidRPr="006E5D9E">
        <w:rPr>
          <w:color w:val="000000"/>
        </w:rPr>
        <w:t>, КПП 623401001.</w:t>
      </w:r>
    </w:p>
    <w:p w:rsidR="0018362E" w:rsidRPr="006E5D9E" w:rsidRDefault="0018362E" w:rsidP="0028185A">
      <w:pPr>
        <w:ind w:left="-851" w:right="850"/>
        <w:jc w:val="both"/>
        <w:rPr>
          <w:rFonts w:cs="Arial"/>
          <w:b/>
          <w:bCs/>
        </w:rPr>
      </w:pPr>
      <w:r w:rsidRPr="006E5D9E">
        <w:rPr>
          <w:rFonts w:cs="Arial"/>
          <w:b/>
          <w:bCs/>
        </w:rPr>
        <w:t>Данные об учредителях: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Cs/>
        </w:rPr>
        <w:t>Власов Андрей Анатольевич - 10 % доли уставного капитала;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Cs/>
        </w:rPr>
        <w:t>Кравцов Дмитрий Геннадьевич – 10 % доли уставного капитала;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Cs/>
        </w:rPr>
        <w:t>Кузнецов Алексей Владимирович - 10 % доли уставного капитала;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proofErr w:type="spellStart"/>
      <w:r w:rsidRPr="006E5D9E">
        <w:rPr>
          <w:rFonts w:cs="Arial"/>
          <w:bCs/>
        </w:rPr>
        <w:t>Майбаум</w:t>
      </w:r>
      <w:proofErr w:type="spellEnd"/>
      <w:r w:rsidRPr="006E5D9E">
        <w:rPr>
          <w:rFonts w:cs="Arial"/>
          <w:bCs/>
        </w:rPr>
        <w:t xml:space="preserve"> Константин Эдуардович - 10 % доли уставного капитала;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Cs/>
        </w:rPr>
        <w:t>Шишкин Игорь Викторович - 10 % доли уставного капитала.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Cs/>
        </w:rPr>
        <w:t>Никонов Алексей Николаевич – 50 % доли уставного капитала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  <w:r w:rsidRPr="006E5D9E">
        <w:rPr>
          <w:rFonts w:cs="Arial"/>
          <w:b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 w:rsidRPr="006E5D9E">
        <w:rPr>
          <w:rFonts w:cs="Arial"/>
          <w:bCs/>
        </w:rPr>
        <w:t>отсутствуют.</w:t>
      </w:r>
    </w:p>
    <w:p w:rsidR="0018362E" w:rsidRPr="006E5D9E" w:rsidRDefault="0018362E" w:rsidP="0028185A">
      <w:pPr>
        <w:ind w:left="-851" w:right="850"/>
        <w:jc w:val="both"/>
        <w:rPr>
          <w:rFonts w:cs="Arial"/>
          <w:b/>
        </w:rPr>
      </w:pPr>
    </w:p>
    <w:p w:rsidR="0018362E" w:rsidRPr="00696C39" w:rsidRDefault="0018362E" w:rsidP="0028185A">
      <w:pPr>
        <w:ind w:left="-851" w:right="850"/>
        <w:jc w:val="both"/>
        <w:rPr>
          <w:rFonts w:cs="Arial"/>
          <w:b/>
        </w:rPr>
      </w:pPr>
      <w:r w:rsidRPr="00696C39">
        <w:rPr>
          <w:rFonts w:cs="Arial"/>
          <w:b/>
        </w:rPr>
        <w:t>Финансовый результат текущего года, кредиторская и дебиторская задолженности.</w:t>
      </w:r>
    </w:p>
    <w:p w:rsidR="0018362E" w:rsidRPr="000B5BF8" w:rsidRDefault="006E25B3" w:rsidP="00F31709">
      <w:pPr>
        <w:ind w:left="-851" w:right="850"/>
        <w:jc w:val="both"/>
        <w:rPr>
          <w:rFonts w:cs="Arial"/>
          <w:bCs/>
        </w:rPr>
      </w:pPr>
      <w:r>
        <w:rPr>
          <w:rFonts w:cs="Arial"/>
          <w:bCs/>
        </w:rPr>
        <w:t>На 01.04</w:t>
      </w:r>
      <w:r w:rsidR="00F45EE0" w:rsidRPr="000B5BF8">
        <w:rPr>
          <w:rFonts w:cs="Arial"/>
          <w:bCs/>
        </w:rPr>
        <w:t>.2018</w:t>
      </w:r>
      <w:r w:rsidR="00F31709" w:rsidRPr="000B5BF8">
        <w:rPr>
          <w:rFonts w:cs="Arial"/>
          <w:bCs/>
        </w:rPr>
        <w:t xml:space="preserve"> года ф</w:t>
      </w:r>
      <w:r w:rsidR="0018362E" w:rsidRPr="000B5BF8">
        <w:rPr>
          <w:rFonts w:cs="Arial"/>
          <w:bCs/>
        </w:rPr>
        <w:t>инансовый</w:t>
      </w:r>
      <w:r w:rsidR="00F31709" w:rsidRPr="000B5BF8">
        <w:rPr>
          <w:rFonts w:cs="Arial"/>
          <w:bCs/>
        </w:rPr>
        <w:t xml:space="preserve"> результат</w:t>
      </w:r>
      <w:r w:rsidR="0018362E" w:rsidRPr="000B5BF8">
        <w:rPr>
          <w:rFonts w:cs="Arial"/>
          <w:bCs/>
        </w:rPr>
        <w:t xml:space="preserve"> составил: </w:t>
      </w:r>
      <w:r>
        <w:rPr>
          <w:rFonts w:cs="Arial"/>
          <w:bCs/>
        </w:rPr>
        <w:t>111</w:t>
      </w:r>
      <w:bookmarkStart w:id="0" w:name="_GoBack"/>
      <w:bookmarkEnd w:id="0"/>
      <w:r w:rsidR="000B5BF8" w:rsidRPr="000B5BF8">
        <w:rPr>
          <w:rFonts w:cs="Arial"/>
          <w:bCs/>
        </w:rPr>
        <w:t xml:space="preserve"> тыс.</w:t>
      </w:r>
      <w:r w:rsidR="0018362E" w:rsidRPr="000B5BF8">
        <w:rPr>
          <w:rFonts w:cs="Arial"/>
          <w:bCs/>
        </w:rPr>
        <w:t xml:space="preserve"> рублей;</w:t>
      </w:r>
    </w:p>
    <w:p w:rsidR="0018362E" w:rsidRPr="000B5BF8" w:rsidRDefault="0018362E" w:rsidP="0028185A">
      <w:pPr>
        <w:ind w:left="-851" w:right="850"/>
        <w:jc w:val="both"/>
        <w:rPr>
          <w:rFonts w:cs="Arial"/>
          <w:bCs/>
        </w:rPr>
      </w:pPr>
      <w:r w:rsidRPr="000B5BF8">
        <w:rPr>
          <w:rFonts w:cs="Arial"/>
          <w:bCs/>
        </w:rPr>
        <w:t xml:space="preserve">Размер </w:t>
      </w:r>
      <w:r w:rsidR="00F31709" w:rsidRPr="000B5BF8">
        <w:rPr>
          <w:rFonts w:cs="Arial"/>
          <w:bCs/>
        </w:rPr>
        <w:t>кр</w:t>
      </w:r>
      <w:r w:rsidR="00D42DA0" w:rsidRPr="000B5BF8">
        <w:rPr>
          <w:rFonts w:cs="Arial"/>
          <w:bCs/>
        </w:rPr>
        <w:t xml:space="preserve">едиторской задолженности – </w:t>
      </w:r>
      <w:r w:rsidR="006E25B3">
        <w:rPr>
          <w:rFonts w:cs="Arial"/>
          <w:bCs/>
        </w:rPr>
        <w:t>44247</w:t>
      </w:r>
      <w:r w:rsidR="00F31709" w:rsidRPr="000B5BF8">
        <w:rPr>
          <w:rFonts w:cs="Arial"/>
          <w:bCs/>
        </w:rPr>
        <w:t>тыс.</w:t>
      </w:r>
      <w:r w:rsidRPr="000B5BF8">
        <w:rPr>
          <w:rFonts w:cs="Arial"/>
          <w:bCs/>
        </w:rPr>
        <w:t xml:space="preserve"> рублей.</w:t>
      </w:r>
    </w:p>
    <w:p w:rsidR="0018362E" w:rsidRPr="000B5BF8" w:rsidRDefault="0018362E" w:rsidP="0028185A">
      <w:pPr>
        <w:ind w:left="-851" w:right="850"/>
        <w:jc w:val="both"/>
        <w:rPr>
          <w:rFonts w:cs="Arial"/>
          <w:bCs/>
        </w:rPr>
      </w:pPr>
      <w:r w:rsidRPr="000B5BF8">
        <w:rPr>
          <w:rFonts w:cs="Arial"/>
          <w:bCs/>
        </w:rPr>
        <w:t>Разм</w:t>
      </w:r>
      <w:r w:rsidR="00696C39" w:rsidRPr="000B5BF8">
        <w:rPr>
          <w:rFonts w:cs="Arial"/>
          <w:bCs/>
        </w:rPr>
        <w:t>ер д</w:t>
      </w:r>
      <w:r w:rsidR="00D42DA0" w:rsidRPr="000B5BF8">
        <w:rPr>
          <w:rFonts w:cs="Arial"/>
          <w:bCs/>
        </w:rPr>
        <w:t xml:space="preserve">ебиторской задолженности – </w:t>
      </w:r>
      <w:r w:rsidR="006E25B3">
        <w:rPr>
          <w:rFonts w:cs="Arial"/>
          <w:bCs/>
        </w:rPr>
        <w:t>45654</w:t>
      </w:r>
      <w:r w:rsidR="00696C39" w:rsidRPr="000B5BF8">
        <w:rPr>
          <w:rFonts w:cs="Arial"/>
          <w:bCs/>
        </w:rPr>
        <w:t xml:space="preserve"> тыс.</w:t>
      </w:r>
      <w:r w:rsidRPr="000B5BF8">
        <w:rPr>
          <w:rFonts w:cs="Arial"/>
          <w:bCs/>
        </w:rPr>
        <w:t xml:space="preserve"> рублей.</w:t>
      </w:r>
    </w:p>
    <w:p w:rsidR="0018362E" w:rsidRPr="006E5D9E" w:rsidRDefault="0018362E" w:rsidP="0028185A">
      <w:pPr>
        <w:ind w:left="-851" w:right="850"/>
        <w:jc w:val="both"/>
        <w:rPr>
          <w:rFonts w:cs="Arial"/>
          <w:bCs/>
        </w:rPr>
      </w:pPr>
    </w:p>
    <w:p w:rsidR="0018362E" w:rsidRDefault="0018362E" w:rsidP="0028185A">
      <w:pPr>
        <w:ind w:left="-851" w:right="850"/>
        <w:jc w:val="both"/>
        <w:rPr>
          <w:rFonts w:cs="Arial"/>
        </w:rPr>
      </w:pPr>
      <w:r w:rsidRPr="006E5D9E">
        <w:rPr>
          <w:rFonts w:cs="Arial"/>
          <w:b/>
        </w:rPr>
        <w:t>Лицензируемая деятельность:</w:t>
      </w:r>
      <w:r w:rsidRPr="006E5D9E">
        <w:rPr>
          <w:rFonts w:cs="Arial"/>
        </w:rPr>
        <w:t xml:space="preserve"> </w:t>
      </w:r>
    </w:p>
    <w:p w:rsidR="001F41BD" w:rsidRDefault="008A58BA" w:rsidP="00E53D7C">
      <w:pPr>
        <w:jc w:val="both"/>
      </w:pPr>
      <w:r w:rsidRPr="008A58BA">
        <w:t>«08» декабря 2016</w:t>
      </w:r>
      <w:r w:rsidR="001A3986" w:rsidRPr="008A58BA">
        <w:t xml:space="preserve"> года Застройщиком ООО «СК Альянс» с Обществом с ограниченной ответственностью «СК Вега»,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№0502.02-2013-6230081100-С-158, выданное на основании Решения Президиума партнерства Некоммерческого Партнерства «Организация Строителей «СТРОЙ-АЛЬЯНС», протокол №160 от 23 июля 2014 года заключен Договор подряда.</w:t>
      </w:r>
      <w:r w:rsidR="007413F8">
        <w:t xml:space="preserve"> </w:t>
      </w:r>
    </w:p>
    <w:p w:rsidR="001A3986" w:rsidRPr="00325330" w:rsidRDefault="007413F8" w:rsidP="00E53D7C">
      <w:pPr>
        <w:jc w:val="both"/>
        <w:rPr>
          <w:rFonts w:cs="Arial"/>
        </w:rPr>
      </w:pPr>
      <w:r w:rsidRPr="00325330">
        <w:rPr>
          <w:rFonts w:cs="Arial"/>
        </w:rPr>
        <w:t>23 мая 2017 года Застройщиком ООО «СК Альянс» с Обществом с ограниченной ответственностью «СК Вега» заключ</w:t>
      </w:r>
      <w:r w:rsidR="001F41BD">
        <w:rPr>
          <w:rFonts w:cs="Arial"/>
        </w:rPr>
        <w:t>ено Дополнительное соглашение №1</w:t>
      </w:r>
      <w:r w:rsidRPr="00325330">
        <w:rPr>
          <w:rFonts w:cs="Arial"/>
        </w:rPr>
        <w:t xml:space="preserve"> к Договору подряда от 08 декабря 2016 года, в связи с получением Обществом с ограниченной ответственностью </w:t>
      </w:r>
      <w:r w:rsidR="00325330" w:rsidRPr="00325330">
        <w:rPr>
          <w:iCs/>
        </w:rPr>
        <w:t xml:space="preserve">выписки из реестра членов саморегулируемой организации СРО-С-135-22122009, </w:t>
      </w:r>
      <w:r w:rsidR="00325330" w:rsidRPr="00325330">
        <w:rPr>
          <w:iCs/>
        </w:rPr>
        <w:lastRenderedPageBreak/>
        <w:t>регистрационный номер в реестре членов: 388 от 23.05.2017г., на основании Решения Правления Ассоциации СРО «ОРС», протокол №223 от «23» мая 2017г.</w:t>
      </w:r>
      <w:r w:rsidR="0074701D">
        <w:rPr>
          <w:rFonts w:cs="Arial"/>
        </w:rPr>
        <w:t xml:space="preserve"> </w:t>
      </w:r>
    </w:p>
    <w:p w:rsidR="0018362E" w:rsidRPr="00325330" w:rsidRDefault="0018362E" w:rsidP="0028185A">
      <w:pPr>
        <w:ind w:left="-851" w:right="850"/>
        <w:jc w:val="both"/>
        <w:rPr>
          <w:rFonts w:cs="Arial"/>
        </w:rPr>
      </w:pPr>
    </w:p>
    <w:p w:rsidR="0018362E" w:rsidRPr="006E5D9E" w:rsidRDefault="0018362E" w:rsidP="0028185A">
      <w:pPr>
        <w:ind w:left="-851" w:right="850"/>
        <w:jc w:val="both"/>
        <w:rPr>
          <w:rFonts w:cs="Arial"/>
          <w:b/>
        </w:rPr>
      </w:pPr>
      <w:r w:rsidRPr="006E5D9E">
        <w:rPr>
          <w:rFonts w:cs="Arial"/>
          <w:b/>
        </w:rPr>
        <w:t>Информация о проекте строительства.</w:t>
      </w:r>
    </w:p>
    <w:p w:rsidR="0018362E" w:rsidRPr="006E5D9E" w:rsidRDefault="0018362E" w:rsidP="0028185A">
      <w:pPr>
        <w:ind w:left="-851" w:right="850"/>
        <w:jc w:val="both"/>
        <w:rPr>
          <w:rFonts w:cs="Arial"/>
        </w:rPr>
      </w:pPr>
      <w:r w:rsidRPr="006E5D9E">
        <w:rPr>
          <w:rFonts w:cs="Arial"/>
          <w:b/>
        </w:rPr>
        <w:t xml:space="preserve">Цель строительства: </w:t>
      </w:r>
      <w:r w:rsidR="00F81D35" w:rsidRPr="00F81D35">
        <w:rPr>
          <w:rFonts w:cs="Arial"/>
        </w:rPr>
        <w:t>строительство</w:t>
      </w:r>
      <w:r w:rsidR="00F81D35">
        <w:rPr>
          <w:rFonts w:cs="Arial"/>
          <w:b/>
        </w:rPr>
        <w:t xml:space="preserve"> </w:t>
      </w:r>
      <w:r w:rsidR="003B3EC7" w:rsidRPr="006E5D9E">
        <w:t>многоэтажн</w:t>
      </w:r>
      <w:r w:rsidR="00F81D35">
        <w:t>ого</w:t>
      </w:r>
      <w:r w:rsidR="003B3EC7" w:rsidRPr="006E5D9E">
        <w:t xml:space="preserve"> жило</w:t>
      </w:r>
      <w:r w:rsidR="00F81D35">
        <w:t>го</w:t>
      </w:r>
      <w:r w:rsidR="003B3EC7" w:rsidRPr="006E5D9E">
        <w:t xml:space="preserve"> дом</w:t>
      </w:r>
      <w:r w:rsidR="00F81D35">
        <w:t>а</w:t>
      </w:r>
      <w:r w:rsidR="003B3EC7" w:rsidRPr="006E5D9E">
        <w:t xml:space="preserve"> №2 в микрорайоне ДПР-7 в </w:t>
      </w:r>
      <w:proofErr w:type="spellStart"/>
      <w:r w:rsidR="003B3EC7" w:rsidRPr="006E5D9E">
        <w:t>г.Рязани</w:t>
      </w:r>
      <w:proofErr w:type="spellEnd"/>
      <w:r w:rsidR="003B3EC7" w:rsidRPr="006E5D9E">
        <w:t>.</w:t>
      </w:r>
      <w:r w:rsidR="000B335F">
        <w:t xml:space="preserve"> (ЖК «Дубрава 3»)</w:t>
      </w:r>
    </w:p>
    <w:p w:rsidR="0018362E" w:rsidRDefault="0018362E" w:rsidP="0028185A">
      <w:pPr>
        <w:ind w:left="-851" w:right="850"/>
        <w:jc w:val="both"/>
        <w:rPr>
          <w:rFonts w:cs="Arial"/>
          <w:b/>
        </w:rPr>
      </w:pPr>
      <w:r w:rsidRPr="006E5D9E">
        <w:rPr>
          <w:rFonts w:cs="Arial"/>
          <w:b/>
        </w:rPr>
        <w:t xml:space="preserve">Этапы и срок реализации строительства. </w:t>
      </w:r>
    </w:p>
    <w:p w:rsidR="0018362E" w:rsidRPr="006E5D9E" w:rsidRDefault="0018362E" w:rsidP="0028185A">
      <w:pPr>
        <w:ind w:left="-851" w:right="850"/>
        <w:jc w:val="both"/>
        <w:rPr>
          <w:rFonts w:cs="Arial"/>
        </w:rPr>
      </w:pPr>
      <w:r w:rsidRPr="006E5D9E">
        <w:rPr>
          <w:rFonts w:cs="Arial"/>
        </w:rPr>
        <w:t>Строительство планируется осуществить в один этап:</w:t>
      </w:r>
    </w:p>
    <w:p w:rsidR="0018362E" w:rsidRPr="008A58BA" w:rsidRDefault="00834F29" w:rsidP="0028185A">
      <w:pPr>
        <w:ind w:left="-851" w:right="850"/>
        <w:jc w:val="both"/>
        <w:rPr>
          <w:rFonts w:cs="Arial"/>
        </w:rPr>
      </w:pPr>
      <w:r w:rsidRPr="006E5D9E">
        <w:rPr>
          <w:rFonts w:cs="Arial"/>
        </w:rPr>
        <w:t xml:space="preserve"> - Начало строительства – </w:t>
      </w:r>
      <w:r w:rsidR="008A58BA" w:rsidRPr="008A58BA">
        <w:rPr>
          <w:rFonts w:cs="Arial"/>
        </w:rPr>
        <w:t xml:space="preserve">декабрь </w:t>
      </w:r>
      <w:r w:rsidR="0018362E" w:rsidRPr="008A58BA">
        <w:rPr>
          <w:rFonts w:cs="Arial"/>
        </w:rPr>
        <w:t>201</w:t>
      </w:r>
      <w:r w:rsidR="003B3EC7" w:rsidRPr="008A58BA">
        <w:rPr>
          <w:rFonts w:cs="Arial"/>
        </w:rPr>
        <w:t>6</w:t>
      </w:r>
      <w:r w:rsidR="0018362E" w:rsidRPr="008A58BA">
        <w:rPr>
          <w:rFonts w:cs="Arial"/>
        </w:rPr>
        <w:t xml:space="preserve"> г.</w:t>
      </w:r>
    </w:p>
    <w:p w:rsidR="00387EB4" w:rsidRDefault="00387EB4" w:rsidP="0028185A">
      <w:pPr>
        <w:ind w:left="-851" w:right="850"/>
        <w:jc w:val="both"/>
        <w:rPr>
          <w:rFonts w:cs="Arial"/>
        </w:rPr>
      </w:pPr>
    </w:p>
    <w:p w:rsidR="0018362E" w:rsidRPr="008A58BA" w:rsidRDefault="0018362E" w:rsidP="0028185A">
      <w:pPr>
        <w:ind w:left="-851" w:right="850"/>
        <w:jc w:val="both"/>
        <w:rPr>
          <w:rFonts w:ascii="Arial" w:hAnsi="Arial" w:cs="Arial"/>
        </w:rPr>
      </w:pPr>
      <w:r w:rsidRPr="008A58BA">
        <w:rPr>
          <w:rFonts w:cs="Arial"/>
        </w:rPr>
        <w:t xml:space="preserve"> - </w:t>
      </w:r>
      <w:r w:rsidR="001A3986" w:rsidRPr="008A58BA">
        <w:rPr>
          <w:rFonts w:cs="Arial"/>
        </w:rPr>
        <w:t>Сро</w:t>
      </w:r>
      <w:r w:rsidR="00512A3B">
        <w:rPr>
          <w:rFonts w:cs="Arial"/>
        </w:rPr>
        <w:t>к завершения проекта (срок передачи</w:t>
      </w:r>
      <w:r w:rsidR="001A3986" w:rsidRPr="008A58BA">
        <w:rPr>
          <w:rFonts w:cs="Arial"/>
        </w:rPr>
        <w:t>)</w:t>
      </w:r>
      <w:r w:rsidR="00F27CB1">
        <w:rPr>
          <w:rFonts w:cs="Arial"/>
        </w:rPr>
        <w:t xml:space="preserve"> – </w:t>
      </w:r>
      <w:r w:rsidR="008A58BA" w:rsidRPr="008A58BA">
        <w:rPr>
          <w:rFonts w:cs="Arial"/>
          <w:lang w:val="en-US"/>
        </w:rPr>
        <w:t>IV</w:t>
      </w:r>
      <w:r w:rsidR="00834F29" w:rsidRPr="008A58BA">
        <w:rPr>
          <w:rFonts w:cs="Arial"/>
        </w:rPr>
        <w:t xml:space="preserve"> </w:t>
      </w:r>
      <w:r w:rsidR="008A58BA">
        <w:rPr>
          <w:rFonts w:cs="Arial"/>
        </w:rPr>
        <w:t xml:space="preserve">квартал </w:t>
      </w:r>
      <w:r w:rsidR="00B500F7">
        <w:rPr>
          <w:rFonts w:cs="Arial"/>
        </w:rPr>
        <w:t>2019</w:t>
      </w:r>
      <w:r w:rsidRPr="008A58BA">
        <w:rPr>
          <w:rFonts w:cs="Arial"/>
        </w:rPr>
        <w:t xml:space="preserve"> г.</w:t>
      </w:r>
    </w:p>
    <w:p w:rsidR="0018362E" w:rsidRPr="008A58BA" w:rsidRDefault="0018362E" w:rsidP="0028185A">
      <w:pPr>
        <w:ind w:left="-851" w:right="850"/>
        <w:jc w:val="both"/>
        <w:rPr>
          <w:rFonts w:ascii="Arial" w:hAnsi="Arial" w:cs="Arial"/>
        </w:rPr>
      </w:pPr>
    </w:p>
    <w:p w:rsidR="00C8213C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 w:rsidRPr="006E5D9E">
        <w:rPr>
          <w:rFonts w:cs="Arial"/>
          <w:b/>
        </w:rPr>
        <w:t xml:space="preserve">Заключение экспертизы: </w:t>
      </w:r>
      <w:r w:rsidRPr="006E5D9E">
        <w:rPr>
          <w:rFonts w:cs="Arial"/>
          <w:bCs/>
        </w:rPr>
        <w:t>Положительное</w:t>
      </w:r>
      <w:r w:rsidRPr="006E5D9E">
        <w:rPr>
          <w:rFonts w:cs="Arial"/>
          <w:b/>
        </w:rPr>
        <w:t xml:space="preserve"> </w:t>
      </w:r>
      <w:r w:rsidRPr="006E5D9E">
        <w:rPr>
          <w:rFonts w:cs="Arial"/>
        </w:rPr>
        <w:t xml:space="preserve">заключение </w:t>
      </w:r>
      <w:r w:rsidR="003B3EC7" w:rsidRPr="006E5D9E">
        <w:rPr>
          <w:rFonts w:cs="Arial"/>
        </w:rPr>
        <w:t>не</w:t>
      </w:r>
      <w:r w:rsidRPr="006E5D9E">
        <w:rPr>
          <w:rFonts w:cs="Arial"/>
        </w:rPr>
        <w:t xml:space="preserve">государственной экспертизы              </w:t>
      </w:r>
      <w:r w:rsidR="00834F29" w:rsidRPr="006E5D9E">
        <w:rPr>
          <w:rFonts w:cs="Arial"/>
        </w:rPr>
        <w:t xml:space="preserve">  </w:t>
      </w:r>
      <w:r w:rsidR="00834F29">
        <w:rPr>
          <w:rFonts w:cs="Arial"/>
          <w:sz w:val="22"/>
          <w:szCs w:val="22"/>
        </w:rPr>
        <w:t xml:space="preserve">          </w:t>
      </w:r>
    </w:p>
    <w:p w:rsidR="0018362E" w:rsidRDefault="00834F29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№ </w:t>
      </w:r>
      <w:r w:rsidR="003B3EC7">
        <w:rPr>
          <w:rFonts w:cs="Arial"/>
          <w:sz w:val="22"/>
          <w:szCs w:val="22"/>
        </w:rPr>
        <w:t>62</w:t>
      </w:r>
      <w:r>
        <w:rPr>
          <w:rFonts w:cs="Arial"/>
          <w:sz w:val="22"/>
          <w:szCs w:val="22"/>
        </w:rPr>
        <w:t>-</w:t>
      </w:r>
      <w:r w:rsidR="003B3EC7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-</w:t>
      </w:r>
      <w:r w:rsidR="003B3EC7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-</w:t>
      </w:r>
      <w:r w:rsidR="003B3EC7">
        <w:rPr>
          <w:rFonts w:cs="Arial"/>
          <w:sz w:val="22"/>
          <w:szCs w:val="22"/>
        </w:rPr>
        <w:t>3-</w:t>
      </w:r>
      <w:r>
        <w:rPr>
          <w:rFonts w:cs="Arial"/>
          <w:sz w:val="22"/>
          <w:szCs w:val="22"/>
        </w:rPr>
        <w:t>00</w:t>
      </w:r>
      <w:r w:rsidR="003B3EC7">
        <w:rPr>
          <w:rFonts w:cs="Arial"/>
          <w:sz w:val="22"/>
          <w:szCs w:val="22"/>
        </w:rPr>
        <w:t>16</w:t>
      </w:r>
      <w:r>
        <w:rPr>
          <w:rFonts w:cs="Arial"/>
          <w:sz w:val="22"/>
          <w:szCs w:val="22"/>
        </w:rPr>
        <w:t>-1</w:t>
      </w:r>
      <w:r w:rsidR="003B3EC7">
        <w:rPr>
          <w:rFonts w:cs="Arial"/>
          <w:sz w:val="22"/>
          <w:szCs w:val="22"/>
        </w:rPr>
        <w:t>6</w:t>
      </w:r>
      <w:r w:rsidR="0018362E">
        <w:rPr>
          <w:rFonts w:cs="Arial"/>
          <w:sz w:val="22"/>
          <w:szCs w:val="22"/>
        </w:rPr>
        <w:t xml:space="preserve">, выданное </w:t>
      </w:r>
      <w:r w:rsidR="003B3EC7">
        <w:rPr>
          <w:rFonts w:cs="Arial"/>
          <w:sz w:val="22"/>
          <w:szCs w:val="22"/>
        </w:rPr>
        <w:t>ОО</w:t>
      </w:r>
      <w:r>
        <w:rPr>
          <w:rFonts w:cs="Arial"/>
          <w:sz w:val="22"/>
          <w:szCs w:val="22"/>
        </w:rPr>
        <w:t>О «</w:t>
      </w:r>
      <w:r w:rsidR="003B3EC7">
        <w:rPr>
          <w:rFonts w:cs="Arial"/>
          <w:sz w:val="22"/>
          <w:szCs w:val="22"/>
        </w:rPr>
        <w:t>Главное управляющее предприятие «РОСПРОЕКТЭКСПЕРТИЗА</w:t>
      </w:r>
      <w:r w:rsidR="00463EC3">
        <w:rPr>
          <w:rFonts w:cs="Arial"/>
          <w:sz w:val="22"/>
          <w:szCs w:val="22"/>
        </w:rPr>
        <w:t>» 2</w:t>
      </w:r>
      <w:r w:rsidR="003B3EC7">
        <w:rPr>
          <w:rFonts w:cs="Arial"/>
          <w:sz w:val="22"/>
          <w:szCs w:val="22"/>
        </w:rPr>
        <w:t>6</w:t>
      </w:r>
      <w:r w:rsidR="00463EC3">
        <w:rPr>
          <w:rFonts w:cs="Arial"/>
          <w:sz w:val="22"/>
          <w:szCs w:val="22"/>
        </w:rPr>
        <w:t xml:space="preserve"> октября 201</w:t>
      </w:r>
      <w:r w:rsidR="003B3EC7">
        <w:rPr>
          <w:rFonts w:cs="Arial"/>
          <w:sz w:val="22"/>
          <w:szCs w:val="22"/>
        </w:rPr>
        <w:t>6</w:t>
      </w:r>
      <w:r w:rsidR="00463EC3">
        <w:rPr>
          <w:rFonts w:cs="Arial"/>
          <w:sz w:val="22"/>
          <w:szCs w:val="22"/>
        </w:rPr>
        <w:t xml:space="preserve"> года.</w:t>
      </w:r>
    </w:p>
    <w:p w:rsidR="0018362E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18362E" w:rsidRPr="008A58BA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 w:rsidRPr="008A58BA">
        <w:rPr>
          <w:rFonts w:cs="Arial"/>
          <w:b/>
          <w:sz w:val="22"/>
          <w:szCs w:val="22"/>
        </w:rPr>
        <w:t>Разрешение на строительство:</w:t>
      </w:r>
      <w:r w:rsidRPr="008A58BA">
        <w:rPr>
          <w:rFonts w:cs="Arial"/>
          <w:sz w:val="22"/>
          <w:szCs w:val="22"/>
        </w:rPr>
        <w:t xml:space="preserve"> №</w:t>
      </w:r>
      <w:r w:rsidRPr="008A58BA">
        <w:rPr>
          <w:rFonts w:cs="Arial"/>
          <w:sz w:val="22"/>
          <w:szCs w:val="22"/>
          <w:lang w:val="en-US"/>
        </w:rPr>
        <w:t>RU</w:t>
      </w:r>
      <w:r w:rsidR="008A58BA" w:rsidRPr="008A58BA">
        <w:rPr>
          <w:rFonts w:cs="Arial"/>
          <w:sz w:val="22"/>
          <w:szCs w:val="22"/>
        </w:rPr>
        <w:t xml:space="preserve">  62-29-131-2016</w:t>
      </w:r>
      <w:r w:rsidRPr="008A58BA">
        <w:rPr>
          <w:rFonts w:cs="Arial"/>
          <w:sz w:val="22"/>
          <w:szCs w:val="22"/>
        </w:rPr>
        <w:t>, выданное Ад</w:t>
      </w:r>
      <w:r w:rsidR="00463EC3" w:rsidRPr="008A58BA">
        <w:rPr>
          <w:rFonts w:cs="Arial"/>
          <w:sz w:val="22"/>
          <w:szCs w:val="22"/>
        </w:rPr>
        <w:t xml:space="preserve">министрацией </w:t>
      </w:r>
      <w:proofErr w:type="spellStart"/>
      <w:r w:rsidR="008A58BA">
        <w:rPr>
          <w:rFonts w:cs="Arial"/>
          <w:sz w:val="22"/>
          <w:szCs w:val="22"/>
        </w:rPr>
        <w:t>г.Рязани</w:t>
      </w:r>
      <w:proofErr w:type="spellEnd"/>
      <w:r w:rsidR="008A58BA">
        <w:rPr>
          <w:rFonts w:cs="Arial"/>
          <w:sz w:val="22"/>
          <w:szCs w:val="22"/>
        </w:rPr>
        <w:t xml:space="preserve"> </w:t>
      </w:r>
      <w:r w:rsidR="00463EC3" w:rsidRPr="008A58BA">
        <w:rPr>
          <w:rFonts w:cs="Arial"/>
          <w:sz w:val="22"/>
          <w:szCs w:val="22"/>
        </w:rPr>
        <w:t>от</w:t>
      </w:r>
      <w:r w:rsidR="008A58BA" w:rsidRPr="008A58BA">
        <w:rPr>
          <w:rFonts w:cs="Arial"/>
          <w:sz w:val="22"/>
          <w:szCs w:val="22"/>
        </w:rPr>
        <w:t xml:space="preserve"> 07 декабря</w:t>
      </w:r>
      <w:r w:rsidRPr="008A58BA">
        <w:rPr>
          <w:rFonts w:cs="Arial"/>
          <w:sz w:val="22"/>
          <w:szCs w:val="22"/>
        </w:rPr>
        <w:t xml:space="preserve"> 201</w:t>
      </w:r>
      <w:r w:rsidR="003B3EC7" w:rsidRPr="008A58BA">
        <w:rPr>
          <w:rFonts w:cs="Arial"/>
          <w:sz w:val="22"/>
          <w:szCs w:val="22"/>
        </w:rPr>
        <w:t>6</w:t>
      </w:r>
      <w:r w:rsidRPr="008A58BA">
        <w:rPr>
          <w:rFonts w:cs="Arial"/>
          <w:sz w:val="22"/>
          <w:szCs w:val="22"/>
        </w:rPr>
        <w:t xml:space="preserve"> года.    </w:t>
      </w:r>
    </w:p>
    <w:p w:rsidR="0018362E" w:rsidRPr="008A58BA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18362E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Земельный участок:</w:t>
      </w:r>
    </w:p>
    <w:p w:rsidR="0018362E" w:rsidRDefault="008E718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Строительство </w:t>
      </w:r>
      <w:r w:rsidR="0018362E">
        <w:rPr>
          <w:rFonts w:cs="Arial"/>
          <w:sz w:val="22"/>
          <w:szCs w:val="22"/>
        </w:rPr>
        <w:t xml:space="preserve">будет осуществляться на земельном участке с кадастровым номером                        </w:t>
      </w:r>
      <w:r w:rsidR="00463EC3">
        <w:rPr>
          <w:rFonts w:cs="Arial"/>
          <w:sz w:val="22"/>
          <w:szCs w:val="22"/>
        </w:rPr>
        <w:t xml:space="preserve">    62:29:0110006:</w:t>
      </w:r>
      <w:r w:rsidR="003B3EC7">
        <w:rPr>
          <w:rFonts w:cs="Arial"/>
          <w:sz w:val="22"/>
          <w:szCs w:val="22"/>
        </w:rPr>
        <w:t>1216</w:t>
      </w:r>
      <w:r w:rsidR="00463EC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расположенном по адресу: Рязанская область, </w:t>
      </w:r>
      <w:proofErr w:type="spellStart"/>
      <w:r>
        <w:rPr>
          <w:rFonts w:cs="Arial"/>
          <w:sz w:val="22"/>
          <w:szCs w:val="22"/>
        </w:rPr>
        <w:t>г.Рязань</w:t>
      </w:r>
      <w:proofErr w:type="spellEnd"/>
      <w:r>
        <w:rPr>
          <w:rFonts w:cs="Arial"/>
          <w:sz w:val="22"/>
          <w:szCs w:val="22"/>
        </w:rPr>
        <w:t xml:space="preserve">, район Песочня (Октябрьский район) </w:t>
      </w:r>
      <w:r w:rsidR="00463EC3">
        <w:rPr>
          <w:rFonts w:cs="Arial"/>
          <w:sz w:val="22"/>
          <w:szCs w:val="22"/>
        </w:rPr>
        <w:t xml:space="preserve">общей площадью </w:t>
      </w:r>
      <w:r w:rsidR="00604E18">
        <w:rPr>
          <w:rFonts w:cs="Arial"/>
          <w:sz w:val="22"/>
          <w:szCs w:val="22"/>
        </w:rPr>
        <w:t>5508</w:t>
      </w:r>
      <w:r w:rsidR="0018362E">
        <w:rPr>
          <w:rFonts w:cs="Arial"/>
          <w:sz w:val="22"/>
          <w:szCs w:val="22"/>
        </w:rPr>
        <w:t xml:space="preserve"> </w:t>
      </w:r>
      <w:proofErr w:type="spellStart"/>
      <w:r w:rsidR="0018362E">
        <w:rPr>
          <w:rFonts w:cs="Arial"/>
          <w:sz w:val="22"/>
          <w:szCs w:val="22"/>
        </w:rPr>
        <w:t>кв.м</w:t>
      </w:r>
      <w:proofErr w:type="spellEnd"/>
      <w:r w:rsidR="0018362E">
        <w:rPr>
          <w:rFonts w:cs="Arial"/>
          <w:sz w:val="22"/>
          <w:szCs w:val="22"/>
        </w:rPr>
        <w:t>.</w:t>
      </w:r>
    </w:p>
    <w:p w:rsidR="00C841DB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 w:rsidRPr="0075661B">
        <w:rPr>
          <w:rFonts w:cs="Arial"/>
          <w:sz w:val="22"/>
          <w:szCs w:val="22"/>
        </w:rPr>
        <w:t>Земельный участок принадлежит ОО</w:t>
      </w:r>
      <w:r w:rsidR="00463EC3" w:rsidRPr="0075661B">
        <w:rPr>
          <w:rFonts w:cs="Arial"/>
          <w:sz w:val="22"/>
          <w:szCs w:val="22"/>
        </w:rPr>
        <w:t>О «</w:t>
      </w:r>
      <w:r w:rsidR="00604E18" w:rsidRPr="0075661B">
        <w:rPr>
          <w:rFonts w:cs="Arial"/>
          <w:sz w:val="22"/>
          <w:szCs w:val="22"/>
        </w:rPr>
        <w:t>СК Альянс</w:t>
      </w:r>
      <w:r w:rsidRPr="0075661B">
        <w:rPr>
          <w:rFonts w:cs="Arial"/>
          <w:sz w:val="22"/>
          <w:szCs w:val="22"/>
        </w:rPr>
        <w:t xml:space="preserve">» на праве собственности на основании </w:t>
      </w:r>
      <w:r w:rsidR="0075661B" w:rsidRPr="0075661B">
        <w:rPr>
          <w:rFonts w:cs="Arial"/>
          <w:sz w:val="22"/>
          <w:szCs w:val="22"/>
        </w:rPr>
        <w:t>Договора купли-продажи земельного участка от 13.09.2016г., д</w:t>
      </w:r>
      <w:r w:rsidR="004C0284">
        <w:rPr>
          <w:rFonts w:cs="Arial"/>
          <w:sz w:val="22"/>
          <w:szCs w:val="22"/>
        </w:rPr>
        <w:t>ата регистрации 06.10.2016 года, запись в Едином государственном реестре прав на недвижимое имущество и сделок с ним №62-62/001-62/001/224/2016-252</w:t>
      </w:r>
      <w:r w:rsidR="00FE5EA2">
        <w:rPr>
          <w:rFonts w:cs="Arial"/>
          <w:sz w:val="22"/>
          <w:szCs w:val="22"/>
        </w:rPr>
        <w:t>/2</w:t>
      </w:r>
      <w:r w:rsidR="004C0284">
        <w:rPr>
          <w:rFonts w:cs="Arial"/>
          <w:sz w:val="22"/>
          <w:szCs w:val="22"/>
        </w:rPr>
        <w:t xml:space="preserve">.      </w:t>
      </w:r>
    </w:p>
    <w:p w:rsidR="00C841DB" w:rsidRDefault="00C841DB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C841DB" w:rsidRDefault="00C841D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Благоустройство территории:</w:t>
      </w:r>
      <w:r>
        <w:rPr>
          <w:rFonts w:cs="Arial"/>
          <w:sz w:val="22"/>
          <w:szCs w:val="22"/>
        </w:rPr>
        <w:t xml:space="preserve"> </w:t>
      </w:r>
      <w:r w:rsidRPr="00CF2753">
        <w:rPr>
          <w:rFonts w:cs="Arial"/>
          <w:sz w:val="22"/>
          <w:szCs w:val="22"/>
        </w:rPr>
        <w:t xml:space="preserve">благоустройство участка будет осуществлено в соответствии с разделом «Схема планировочной организации земельного участка». </w:t>
      </w:r>
    </w:p>
    <w:p w:rsidR="00C841DB" w:rsidRDefault="00C841D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Проектом предусмотрено благоустройство территории вокруг проектируемого здания</w:t>
      </w:r>
      <w:r>
        <w:rPr>
          <w:rFonts w:cs="Arial"/>
          <w:sz w:val="22"/>
          <w:szCs w:val="22"/>
        </w:rPr>
        <w:t>,</w:t>
      </w:r>
      <w:r w:rsidRPr="00CF2753">
        <w:rPr>
          <w:rFonts w:cs="Arial"/>
          <w:sz w:val="22"/>
          <w:szCs w:val="22"/>
        </w:rPr>
        <w:t xml:space="preserve"> создание функциональной связи жилого дома с придомовыми площадками, территорией соседних жилых домов. </w:t>
      </w:r>
    </w:p>
    <w:p w:rsidR="00C841DB" w:rsidRDefault="00C841D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Доступность пожарной техники обеспечена устройством проезда общей шириной 6м вокруг проектируемого многоэтажного жилого дома. В ширину противопожарного проезда включен тротуар.</w:t>
      </w:r>
    </w:p>
    <w:p w:rsidR="00C841DB" w:rsidRDefault="00C841D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Внешние связи представлены внутриквартальным проездом, который увязывается с </w:t>
      </w:r>
    </w:p>
    <w:p w:rsidR="00C841DB" w:rsidRDefault="00C841D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ул. Новосёлов и с ул. Шереметьевская, вблизи которой расположены две остановки общественного транспорта.</w:t>
      </w:r>
    </w:p>
    <w:p w:rsidR="00C841DB" w:rsidRDefault="00C841D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Расположение зданий, сооружений, площадок запроектировано с учетом противопожарных норм. К проектируемому</w:t>
      </w:r>
      <w:r>
        <w:rPr>
          <w:rFonts w:cs="Arial"/>
          <w:sz w:val="22"/>
          <w:szCs w:val="22"/>
        </w:rPr>
        <w:t xml:space="preserve"> зданию обеспечивается подъезд пожарного транспорта. Подъезд к проектируемому многоквартирному жилому дому осуществляется </w:t>
      </w:r>
      <w:r w:rsidRPr="008568FC">
        <w:rPr>
          <w:rFonts w:cs="Arial"/>
          <w:sz w:val="22"/>
          <w:szCs w:val="22"/>
        </w:rPr>
        <w:t>по улице Шереметьевская.</w:t>
      </w:r>
      <w:r>
        <w:rPr>
          <w:rFonts w:cs="Arial"/>
          <w:sz w:val="22"/>
          <w:szCs w:val="22"/>
        </w:rPr>
        <w:t xml:space="preserve"> На участке предусмотрено устройство гостевой открытой автостоянки, на расстоянии не менее нормативного от существующих и проектируемого зданий, общей </w:t>
      </w:r>
      <w:proofErr w:type="gramStart"/>
      <w:r>
        <w:rPr>
          <w:rFonts w:cs="Arial"/>
          <w:sz w:val="22"/>
          <w:szCs w:val="22"/>
        </w:rPr>
        <w:t>вместимостью  19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машиномест</w:t>
      </w:r>
      <w:proofErr w:type="spellEnd"/>
      <w:r>
        <w:rPr>
          <w:rFonts w:cs="Arial"/>
          <w:sz w:val="22"/>
          <w:szCs w:val="22"/>
        </w:rPr>
        <w:t>, так же с учетом для использования маломобильной группой населения. Покрытие проездов принято из асфальтобетона с бортовым камнем, тротуаров и дорожек из мелкозернистого асфальтобетона и бетонной тротуарной плитки с бортовым камнем.</w:t>
      </w:r>
    </w:p>
    <w:p w:rsidR="00C841DB" w:rsidRPr="00C82E7B" w:rsidRDefault="00C841D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парковочную зону входят гостевые парковочные места, предназначенные для парковки легковых автомобилей гостей и жителей жилого дома, расположенные на расстоянии не менее 10м от жилых зданий и 25м от детской площадки. </w:t>
      </w:r>
      <w:r w:rsidRPr="00C82E7B">
        <w:rPr>
          <w:rFonts w:cs="Arial"/>
          <w:sz w:val="22"/>
          <w:szCs w:val="22"/>
        </w:rPr>
        <w:t>Размещение</w:t>
      </w:r>
      <w:r>
        <w:rPr>
          <w:rFonts w:cs="Arial"/>
          <w:sz w:val="22"/>
          <w:szCs w:val="22"/>
        </w:rPr>
        <w:t xml:space="preserve"> недостающих парковочных мест осуществляется в гаражных комплексах, предусмотренных ППТ микрорайона №7 в </w:t>
      </w:r>
      <w:proofErr w:type="spellStart"/>
      <w:r>
        <w:rPr>
          <w:rFonts w:cs="Arial"/>
          <w:sz w:val="22"/>
          <w:szCs w:val="22"/>
        </w:rPr>
        <w:t>Дашково-Песоченском</w:t>
      </w:r>
      <w:proofErr w:type="spellEnd"/>
      <w:r>
        <w:rPr>
          <w:rFonts w:cs="Arial"/>
          <w:sz w:val="22"/>
          <w:szCs w:val="22"/>
        </w:rPr>
        <w:t xml:space="preserve"> жилом районе </w:t>
      </w:r>
      <w:proofErr w:type="spellStart"/>
      <w:r>
        <w:rPr>
          <w:rFonts w:cs="Arial"/>
          <w:sz w:val="22"/>
          <w:szCs w:val="22"/>
        </w:rPr>
        <w:t>г.Рязани</w:t>
      </w:r>
      <w:proofErr w:type="spellEnd"/>
      <w:r>
        <w:rPr>
          <w:rFonts w:cs="Arial"/>
          <w:sz w:val="22"/>
          <w:szCs w:val="22"/>
        </w:rPr>
        <w:t>.</w:t>
      </w:r>
    </w:p>
    <w:p w:rsidR="00C841DB" w:rsidRPr="0025127C" w:rsidRDefault="00C841DB" w:rsidP="0028185A">
      <w:pPr>
        <w:ind w:left="-851" w:right="850" w:firstLine="708"/>
        <w:jc w:val="both"/>
        <w:rPr>
          <w:rFonts w:cs="Arial"/>
          <w:sz w:val="22"/>
          <w:szCs w:val="22"/>
          <w:u w:val="single"/>
        </w:rPr>
      </w:pPr>
      <w:r w:rsidRPr="002631D9">
        <w:rPr>
          <w:rFonts w:cs="Arial"/>
          <w:sz w:val="22"/>
          <w:szCs w:val="22"/>
        </w:rPr>
        <w:t>Проектом благоустройства территории предусмотрено:</w:t>
      </w:r>
      <w:r>
        <w:rPr>
          <w:rFonts w:cs="Arial"/>
          <w:sz w:val="22"/>
          <w:szCs w:val="22"/>
        </w:rPr>
        <w:t xml:space="preserve"> проезды, тротуары, пешеходные дорожки, хозяйственные площадки и площадки отдыха взрослых и игр для детей. Территория многоэтажного жилого дома подразделяется на 4 зоны: игровая, хозяйственная, зона отдыха и парковочная. В хозяйственной зоне располагается контейнерная площадка на расстоянии не менее 20 м от окон жилых зданий. Игровая зона запроектирована на расстоянии более 12м от окон жилых зданий и включает в себя площадку для игр детей. Состав площадок и размеры их территории определены в соответствии с территориальными нормами и правилами застройки. На территории зоны отдыха расположена система дорожек и площадок, на которых установлены лавочки, урны, имеются затененные и солнечные места. </w:t>
      </w:r>
    </w:p>
    <w:p w:rsidR="00C841DB" w:rsidRPr="0075661B" w:rsidRDefault="00C841DB" w:rsidP="0028185A">
      <w:pPr>
        <w:ind w:left="-851" w:right="850"/>
        <w:jc w:val="both"/>
        <w:rPr>
          <w:rFonts w:ascii="Arial" w:hAnsi="Arial" w:cs="Arial"/>
          <w:sz w:val="22"/>
          <w:szCs w:val="22"/>
        </w:rPr>
      </w:pPr>
    </w:p>
    <w:p w:rsidR="002D60C5" w:rsidRPr="00F27CB1" w:rsidRDefault="002D60C5" w:rsidP="0028185A">
      <w:pPr>
        <w:ind w:left="-851" w:right="850"/>
        <w:jc w:val="both"/>
        <w:rPr>
          <w:b/>
          <w:color w:val="000000"/>
        </w:rPr>
      </w:pPr>
      <w:r w:rsidRPr="00F27CB1">
        <w:rPr>
          <w:b/>
          <w:color w:val="000000"/>
        </w:rPr>
        <w:lastRenderedPageBreak/>
        <w:t>Местоположение строящегося жилого дома с нежилыми помещениями и его описание.</w:t>
      </w:r>
    </w:p>
    <w:p w:rsidR="00C841DB" w:rsidRPr="00F27CB1" w:rsidRDefault="00C841DB" w:rsidP="0028185A">
      <w:pPr>
        <w:ind w:left="-851" w:right="850" w:firstLine="708"/>
        <w:jc w:val="both"/>
        <w:rPr>
          <w:rFonts w:cs="Arial"/>
          <w:sz w:val="22"/>
          <w:szCs w:val="22"/>
        </w:rPr>
      </w:pPr>
    </w:p>
    <w:p w:rsidR="00463EC3" w:rsidRDefault="00463EC3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Участок для строительства многоквартирного жилого дома расположен в микрорайоне ДП</w:t>
      </w:r>
      <w:r w:rsidR="002D60C5">
        <w:rPr>
          <w:rFonts w:cs="Arial"/>
          <w:sz w:val="22"/>
          <w:szCs w:val="22"/>
        </w:rPr>
        <w:t>Р</w:t>
      </w:r>
      <w:r>
        <w:rPr>
          <w:rFonts w:cs="Arial"/>
          <w:sz w:val="22"/>
          <w:szCs w:val="22"/>
        </w:rPr>
        <w:t>-7 и ограничен:</w:t>
      </w:r>
    </w:p>
    <w:p w:rsidR="0018362E" w:rsidRPr="00C8213C" w:rsidRDefault="00463EC3" w:rsidP="0028185A">
      <w:pPr>
        <w:ind w:left="-851" w:right="850"/>
        <w:jc w:val="both"/>
        <w:rPr>
          <w:rFonts w:cs="Arial"/>
          <w:sz w:val="22"/>
          <w:szCs w:val="22"/>
        </w:rPr>
      </w:pPr>
      <w:r w:rsidRPr="00C8213C">
        <w:rPr>
          <w:rFonts w:cs="Arial"/>
          <w:sz w:val="22"/>
          <w:szCs w:val="22"/>
        </w:rPr>
        <w:t>- с севера</w:t>
      </w:r>
      <w:r w:rsidR="00C8213C">
        <w:rPr>
          <w:rFonts w:cs="Arial"/>
          <w:sz w:val="22"/>
          <w:szCs w:val="22"/>
        </w:rPr>
        <w:t>, запада и востока</w:t>
      </w:r>
      <w:r w:rsidRPr="00C8213C">
        <w:rPr>
          <w:rFonts w:cs="Arial"/>
          <w:sz w:val="22"/>
          <w:szCs w:val="22"/>
        </w:rPr>
        <w:t xml:space="preserve"> – </w:t>
      </w:r>
      <w:r w:rsidR="00C8213C">
        <w:rPr>
          <w:rFonts w:cs="Arial"/>
          <w:sz w:val="22"/>
          <w:szCs w:val="22"/>
        </w:rPr>
        <w:t>многоэтажными жилыми домами (строящимися и существующими), за которыми в северной части расположена ул. Шереметьевская, а в западной- ул. Новоселов</w:t>
      </w:r>
      <w:r w:rsidRPr="00C8213C">
        <w:rPr>
          <w:rFonts w:cs="Arial"/>
          <w:sz w:val="22"/>
          <w:szCs w:val="22"/>
        </w:rPr>
        <w:t>;</w:t>
      </w:r>
    </w:p>
    <w:p w:rsidR="00463EC3" w:rsidRPr="00C8213C" w:rsidRDefault="00463EC3" w:rsidP="0028185A">
      <w:pPr>
        <w:ind w:left="-851" w:right="850"/>
        <w:jc w:val="both"/>
        <w:rPr>
          <w:rFonts w:cs="Arial"/>
          <w:sz w:val="22"/>
          <w:szCs w:val="22"/>
        </w:rPr>
      </w:pPr>
      <w:r w:rsidRPr="00C8213C">
        <w:rPr>
          <w:rFonts w:cs="Arial"/>
          <w:sz w:val="22"/>
          <w:szCs w:val="22"/>
        </w:rPr>
        <w:t xml:space="preserve">- с </w:t>
      </w:r>
      <w:r w:rsidR="00C8213C">
        <w:rPr>
          <w:rFonts w:cs="Arial"/>
          <w:sz w:val="22"/>
          <w:szCs w:val="22"/>
        </w:rPr>
        <w:t>северо-</w:t>
      </w:r>
      <w:r w:rsidRPr="00C8213C">
        <w:rPr>
          <w:rFonts w:cs="Arial"/>
          <w:sz w:val="22"/>
          <w:szCs w:val="22"/>
        </w:rPr>
        <w:t xml:space="preserve">востока – </w:t>
      </w:r>
      <w:r w:rsidR="00C8213C">
        <w:rPr>
          <w:rFonts w:cs="Arial"/>
          <w:sz w:val="22"/>
          <w:szCs w:val="22"/>
        </w:rPr>
        <w:t>строительной площадкой</w:t>
      </w:r>
      <w:r w:rsidRPr="00C8213C">
        <w:rPr>
          <w:rFonts w:cs="Arial"/>
          <w:sz w:val="22"/>
          <w:szCs w:val="22"/>
        </w:rPr>
        <w:t>;</w:t>
      </w:r>
    </w:p>
    <w:p w:rsidR="00463EC3" w:rsidRDefault="00463EC3" w:rsidP="0028185A">
      <w:pPr>
        <w:ind w:left="-851" w:right="850"/>
        <w:jc w:val="both"/>
        <w:rPr>
          <w:rFonts w:cs="Arial"/>
          <w:sz w:val="22"/>
          <w:szCs w:val="22"/>
        </w:rPr>
      </w:pPr>
      <w:r w:rsidRPr="00C8213C">
        <w:rPr>
          <w:rFonts w:cs="Arial"/>
          <w:sz w:val="22"/>
          <w:szCs w:val="22"/>
        </w:rPr>
        <w:t xml:space="preserve">- с </w:t>
      </w:r>
      <w:r w:rsidR="00C8213C">
        <w:rPr>
          <w:rFonts w:cs="Arial"/>
          <w:sz w:val="22"/>
          <w:szCs w:val="22"/>
        </w:rPr>
        <w:t>юга-востока</w:t>
      </w:r>
      <w:r w:rsidRPr="00C8213C">
        <w:rPr>
          <w:rFonts w:cs="Arial"/>
          <w:sz w:val="22"/>
          <w:szCs w:val="22"/>
        </w:rPr>
        <w:t xml:space="preserve"> – </w:t>
      </w:r>
      <w:r w:rsidR="00C8213C">
        <w:rPr>
          <w:rFonts w:cs="Arial"/>
          <w:sz w:val="22"/>
          <w:szCs w:val="22"/>
        </w:rPr>
        <w:t xml:space="preserve">зелеными насаждениями (территория </w:t>
      </w:r>
      <w:r w:rsidRPr="00C8213C">
        <w:rPr>
          <w:rFonts w:cs="Arial"/>
          <w:sz w:val="22"/>
          <w:szCs w:val="22"/>
        </w:rPr>
        <w:t>свободн</w:t>
      </w:r>
      <w:r w:rsidR="00C8213C">
        <w:rPr>
          <w:rFonts w:cs="Arial"/>
          <w:sz w:val="22"/>
          <w:szCs w:val="22"/>
        </w:rPr>
        <w:t>а</w:t>
      </w:r>
      <w:r w:rsidRPr="00C8213C">
        <w:rPr>
          <w:rFonts w:cs="Arial"/>
          <w:sz w:val="22"/>
          <w:szCs w:val="22"/>
        </w:rPr>
        <w:t xml:space="preserve"> </w:t>
      </w:r>
      <w:r w:rsidR="00C8213C">
        <w:rPr>
          <w:rFonts w:cs="Arial"/>
          <w:sz w:val="22"/>
          <w:szCs w:val="22"/>
        </w:rPr>
        <w:t>от построек).</w:t>
      </w:r>
    </w:p>
    <w:p w:rsidR="00387EB4" w:rsidRDefault="002D60C5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Проектируемый объект капитального строительства представляет собой двухсекционный (2-подъездный) многоквартирный жилой дом, 16 этажное здание, с подвальным этажом и техническим </w:t>
      </w:r>
    </w:p>
    <w:p w:rsidR="00387EB4" w:rsidRDefault="00387EB4" w:rsidP="00387EB4">
      <w:pPr>
        <w:ind w:left="-851" w:right="850"/>
        <w:jc w:val="both"/>
        <w:rPr>
          <w:rFonts w:cs="Arial"/>
          <w:sz w:val="22"/>
          <w:szCs w:val="22"/>
        </w:rPr>
      </w:pPr>
    </w:p>
    <w:p w:rsidR="002D60C5" w:rsidRDefault="002D60C5" w:rsidP="00387EB4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этажом. Подвальный этаж располагается на отметке –2,950 м, </w:t>
      </w:r>
      <w:r w:rsidR="00F81D35">
        <w:rPr>
          <w:rFonts w:cs="Arial"/>
          <w:sz w:val="22"/>
          <w:szCs w:val="22"/>
        </w:rPr>
        <w:t xml:space="preserve">в нем </w:t>
      </w:r>
      <w:r>
        <w:rPr>
          <w:rFonts w:cs="Arial"/>
          <w:sz w:val="22"/>
          <w:szCs w:val="22"/>
        </w:rPr>
        <w:t xml:space="preserve">предусмотрено устройство технических помещений: </w:t>
      </w:r>
      <w:proofErr w:type="spellStart"/>
      <w:r>
        <w:rPr>
          <w:rFonts w:cs="Arial"/>
          <w:sz w:val="22"/>
          <w:szCs w:val="22"/>
        </w:rPr>
        <w:t>электрощитовой</w:t>
      </w:r>
      <w:proofErr w:type="spellEnd"/>
      <w:r>
        <w:rPr>
          <w:rFonts w:cs="Arial"/>
          <w:sz w:val="22"/>
          <w:szCs w:val="22"/>
        </w:rPr>
        <w:t xml:space="preserve">, ИТП, комнаты уборочного инвентаря для уборки </w:t>
      </w:r>
      <w:proofErr w:type="spellStart"/>
      <w:r>
        <w:rPr>
          <w:rFonts w:cs="Arial"/>
          <w:sz w:val="22"/>
          <w:szCs w:val="22"/>
        </w:rPr>
        <w:t>внеквартирных</w:t>
      </w:r>
      <w:proofErr w:type="spellEnd"/>
      <w:r>
        <w:rPr>
          <w:rFonts w:cs="Arial"/>
          <w:sz w:val="22"/>
          <w:szCs w:val="22"/>
        </w:rPr>
        <w:t xml:space="preserve"> помещений жилого дома, хозяйственных кладовых. В каждом отсеке подвального этажа, выделенном противопожарными преградами, предусмотрены эвакуационные выходы непосредственно наружу через дверь и окно с приямком.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объекте капитального строительства (многоквартирном жилом доме) на 16 этажах запроектировано 160 квартир. Конструктивная схема каркасная рамная с несущими железобетонными пилонами и стенами, и плоскими </w:t>
      </w:r>
      <w:proofErr w:type="spellStart"/>
      <w:r>
        <w:rPr>
          <w:rFonts w:cs="Arial"/>
          <w:sz w:val="22"/>
          <w:szCs w:val="22"/>
        </w:rPr>
        <w:t>безбалочными</w:t>
      </w:r>
      <w:proofErr w:type="spellEnd"/>
      <w:r>
        <w:rPr>
          <w:rFonts w:cs="Arial"/>
          <w:sz w:val="22"/>
          <w:szCs w:val="22"/>
        </w:rPr>
        <w:t xml:space="preserve"> перекрытиями.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Стены подвального эта</w:t>
      </w:r>
      <w:r w:rsidR="00C841DB">
        <w:rPr>
          <w:rFonts w:cs="Arial"/>
          <w:sz w:val="22"/>
          <w:szCs w:val="22"/>
        </w:rPr>
        <w:t>жа – монолитные</w:t>
      </w:r>
      <w:r>
        <w:rPr>
          <w:rFonts w:cs="Arial"/>
          <w:sz w:val="22"/>
          <w:szCs w:val="22"/>
        </w:rPr>
        <w:t>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Наружные ст</w:t>
      </w:r>
      <w:r w:rsidR="00C841DB">
        <w:rPr>
          <w:rFonts w:cs="Arial"/>
          <w:sz w:val="22"/>
          <w:szCs w:val="22"/>
        </w:rPr>
        <w:t xml:space="preserve">ены </w:t>
      </w:r>
      <w:proofErr w:type="gramStart"/>
      <w:r w:rsidR="00C841DB">
        <w:rPr>
          <w:rFonts w:cs="Arial"/>
          <w:sz w:val="22"/>
          <w:szCs w:val="22"/>
        </w:rPr>
        <w:t xml:space="preserve">монолитные </w:t>
      </w:r>
      <w:r>
        <w:rPr>
          <w:rFonts w:cs="Arial"/>
          <w:sz w:val="22"/>
          <w:szCs w:val="22"/>
        </w:rPr>
        <w:t xml:space="preserve"> и</w:t>
      </w:r>
      <w:proofErr w:type="gramEnd"/>
      <w:r>
        <w:rPr>
          <w:rFonts w:cs="Arial"/>
          <w:sz w:val="22"/>
          <w:szCs w:val="22"/>
        </w:rPr>
        <w:t xml:space="preserve"> из газосил</w:t>
      </w:r>
      <w:r w:rsidR="00C841DB">
        <w:rPr>
          <w:rFonts w:cs="Arial"/>
          <w:sz w:val="22"/>
          <w:szCs w:val="22"/>
        </w:rPr>
        <w:t xml:space="preserve">икатных блоков </w:t>
      </w:r>
      <w:r>
        <w:rPr>
          <w:rFonts w:cs="Arial"/>
          <w:sz w:val="22"/>
          <w:szCs w:val="22"/>
        </w:rPr>
        <w:t xml:space="preserve"> с утеплителем из каменной ваты на о</w:t>
      </w:r>
      <w:r w:rsidR="00C841DB">
        <w:rPr>
          <w:rFonts w:cs="Arial"/>
          <w:sz w:val="22"/>
          <w:szCs w:val="22"/>
        </w:rPr>
        <w:t>снове базальтовых пород,</w:t>
      </w:r>
      <w:r>
        <w:rPr>
          <w:rFonts w:cs="Arial"/>
          <w:sz w:val="22"/>
          <w:szCs w:val="22"/>
        </w:rPr>
        <w:t xml:space="preserve"> с последующим оштукатуриванием. Перегородки – блоки силикатн</w:t>
      </w:r>
      <w:r w:rsidR="00C841DB">
        <w:rPr>
          <w:rFonts w:cs="Arial"/>
          <w:sz w:val="22"/>
          <w:szCs w:val="22"/>
        </w:rPr>
        <w:t xml:space="preserve">ые </w:t>
      </w:r>
      <w:proofErr w:type="spellStart"/>
      <w:r w:rsidR="00C841DB">
        <w:rPr>
          <w:rFonts w:cs="Arial"/>
          <w:sz w:val="22"/>
          <w:szCs w:val="22"/>
        </w:rPr>
        <w:t>пазогребневые</w:t>
      </w:r>
      <w:proofErr w:type="spellEnd"/>
      <w:r>
        <w:rPr>
          <w:rFonts w:cs="Arial"/>
          <w:sz w:val="22"/>
          <w:szCs w:val="22"/>
        </w:rPr>
        <w:t>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Перегородки в санузлах – кирпич полнотелый керамический</w:t>
      </w:r>
      <w:r w:rsidR="00C841DB">
        <w:rPr>
          <w:rFonts w:cs="Arial"/>
          <w:sz w:val="22"/>
          <w:szCs w:val="22"/>
        </w:rPr>
        <w:t xml:space="preserve"> с армированием</w:t>
      </w:r>
      <w:r>
        <w:rPr>
          <w:rFonts w:cs="Arial"/>
          <w:sz w:val="22"/>
          <w:szCs w:val="22"/>
        </w:rPr>
        <w:t>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Перекрытия и покрыт</w:t>
      </w:r>
      <w:r w:rsidR="00C841DB">
        <w:rPr>
          <w:rFonts w:cs="Arial"/>
          <w:sz w:val="22"/>
          <w:szCs w:val="22"/>
        </w:rPr>
        <w:t>ие – монолитные</w:t>
      </w:r>
      <w:r>
        <w:rPr>
          <w:rFonts w:cs="Arial"/>
          <w:sz w:val="22"/>
          <w:szCs w:val="22"/>
        </w:rPr>
        <w:t>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Кровля – плоская из рул</w:t>
      </w:r>
      <w:r w:rsidR="00B500F7">
        <w:rPr>
          <w:rFonts w:cs="Arial"/>
          <w:sz w:val="22"/>
          <w:szCs w:val="22"/>
        </w:rPr>
        <w:t>онных материалов. Водосток – внутренний</w:t>
      </w:r>
      <w:r>
        <w:rPr>
          <w:rFonts w:cs="Arial"/>
          <w:sz w:val="22"/>
          <w:szCs w:val="22"/>
        </w:rPr>
        <w:t>.</w:t>
      </w:r>
    </w:p>
    <w:p w:rsidR="00140304" w:rsidRDefault="00140304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Окна и витражи </w:t>
      </w:r>
      <w:proofErr w:type="gramStart"/>
      <w:r>
        <w:rPr>
          <w:rFonts w:cs="Arial"/>
          <w:sz w:val="22"/>
          <w:szCs w:val="22"/>
        </w:rPr>
        <w:t>лоджи</w:t>
      </w:r>
      <w:r w:rsidR="007F12DD">
        <w:rPr>
          <w:rFonts w:cs="Arial"/>
          <w:sz w:val="22"/>
          <w:szCs w:val="22"/>
        </w:rPr>
        <w:t>й  -</w:t>
      </w:r>
      <w:proofErr w:type="gramEnd"/>
      <w:r w:rsidR="007F12DD">
        <w:rPr>
          <w:rFonts w:cs="Arial"/>
          <w:sz w:val="22"/>
          <w:szCs w:val="22"/>
        </w:rPr>
        <w:t xml:space="preserve"> ПВХ </w:t>
      </w:r>
      <w:r>
        <w:rPr>
          <w:rFonts w:cs="Arial"/>
          <w:sz w:val="22"/>
          <w:szCs w:val="22"/>
        </w:rPr>
        <w:t>.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</w:t>
      </w:r>
      <w:r w:rsidR="007F12DD">
        <w:rPr>
          <w:rFonts w:cs="Arial"/>
          <w:sz w:val="22"/>
          <w:szCs w:val="22"/>
        </w:rPr>
        <w:t>а жилых этажей – 3,0 м</w:t>
      </w:r>
      <w:r>
        <w:rPr>
          <w:rFonts w:cs="Arial"/>
          <w:sz w:val="22"/>
          <w:szCs w:val="22"/>
        </w:rPr>
        <w:t xml:space="preserve">, высота подвального этажа в чистоте </w:t>
      </w:r>
      <w:proofErr w:type="gramStart"/>
      <w:r>
        <w:rPr>
          <w:rFonts w:cs="Arial"/>
          <w:sz w:val="22"/>
          <w:szCs w:val="22"/>
        </w:rPr>
        <w:t>составляет  –</w:t>
      </w:r>
      <w:proofErr w:type="gramEnd"/>
      <w:r>
        <w:rPr>
          <w:rFonts w:cs="Arial"/>
          <w:sz w:val="22"/>
          <w:szCs w:val="22"/>
        </w:rPr>
        <w:t xml:space="preserve"> 2,5 м, а технического этажа – 1,8 м. 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 w:rsidRPr="001A46AD">
        <w:rPr>
          <w:rFonts w:cs="Arial"/>
          <w:sz w:val="22"/>
          <w:szCs w:val="22"/>
        </w:rPr>
        <w:t>Вход</w:t>
      </w:r>
      <w:r w:rsidRPr="00F154F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в жилую часть дома организован с территории двора и оборудован двойным тамбуром.</w:t>
      </w:r>
    </w:p>
    <w:p w:rsidR="009F5ECB" w:rsidRPr="005637FE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 w:rsidRPr="005637FE">
        <w:rPr>
          <w:rFonts w:cs="Arial"/>
          <w:sz w:val="22"/>
          <w:szCs w:val="22"/>
        </w:rPr>
        <w:t>В каждой квартире запроектированы жилые комнаты и подсобные помещения (кухня, прихожая, санузел, коридор</w:t>
      </w:r>
      <w:proofErr w:type="gramStart"/>
      <w:r w:rsidRPr="005637FE">
        <w:rPr>
          <w:rFonts w:cs="Arial"/>
          <w:sz w:val="22"/>
          <w:szCs w:val="22"/>
        </w:rPr>
        <w:t>).</w:t>
      </w:r>
      <w:r w:rsidRPr="0086168D">
        <w:rPr>
          <w:rFonts w:cs="Arial"/>
          <w:sz w:val="22"/>
          <w:szCs w:val="22"/>
        </w:rPr>
        <w:t>Ж</w:t>
      </w:r>
      <w:r w:rsidRPr="005637FE">
        <w:rPr>
          <w:rFonts w:cs="Arial"/>
          <w:sz w:val="22"/>
          <w:szCs w:val="22"/>
        </w:rPr>
        <w:t>илые</w:t>
      </w:r>
      <w:proofErr w:type="gramEnd"/>
      <w:r w:rsidRPr="005637FE">
        <w:rPr>
          <w:rFonts w:cs="Arial"/>
          <w:sz w:val="22"/>
          <w:szCs w:val="22"/>
        </w:rPr>
        <w:t xml:space="preserve"> комнаты, кухни, лестничные клетки имеют естественное освещение. Каждая квартир</w:t>
      </w:r>
      <w:r>
        <w:rPr>
          <w:rFonts w:cs="Arial"/>
          <w:sz w:val="22"/>
          <w:szCs w:val="22"/>
        </w:rPr>
        <w:t>а имеет лоджию, которая может использоваться в качестве аварийного выхода.</w:t>
      </w:r>
      <w:r w:rsidRPr="005637FE">
        <w:rPr>
          <w:rFonts w:cs="Arial"/>
          <w:sz w:val="22"/>
          <w:szCs w:val="22"/>
        </w:rPr>
        <w:t xml:space="preserve"> </w:t>
      </w:r>
    </w:p>
    <w:p w:rsidR="009F5ECB" w:rsidRDefault="009F5ECB" w:rsidP="0028185A">
      <w:pPr>
        <w:ind w:left="-851" w:right="85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Кровля здания плоская </w:t>
      </w:r>
      <w:r w:rsidR="0086168D">
        <w:rPr>
          <w:rFonts w:cs="Arial"/>
          <w:sz w:val="22"/>
          <w:szCs w:val="22"/>
        </w:rPr>
        <w:t xml:space="preserve">из рулонных материалов </w:t>
      </w:r>
      <w:r>
        <w:rPr>
          <w:rFonts w:cs="Arial"/>
          <w:sz w:val="22"/>
          <w:szCs w:val="22"/>
        </w:rPr>
        <w:t xml:space="preserve">с </w:t>
      </w:r>
      <w:r w:rsidR="0086168D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организованным </w:t>
      </w:r>
      <w:r w:rsidR="0086168D">
        <w:rPr>
          <w:rFonts w:cs="Arial"/>
          <w:sz w:val="22"/>
          <w:szCs w:val="22"/>
        </w:rPr>
        <w:t>наружным</w:t>
      </w:r>
      <w:r>
        <w:rPr>
          <w:rFonts w:cs="Arial"/>
          <w:sz w:val="22"/>
          <w:szCs w:val="22"/>
        </w:rPr>
        <w:t xml:space="preserve"> водостоком. </w:t>
      </w:r>
    </w:p>
    <w:p w:rsidR="009F5ECB" w:rsidRDefault="007D6251" w:rsidP="0028185A">
      <w:pPr>
        <w:suppressAutoHyphens w:val="0"/>
        <w:ind w:left="-851" w:right="850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Отделка наружных стен выполняется из декоративной штукатурки с последующей окраской согласно паспорта цветового решения. Отделка помещений выполняется с учетом гигиенических, эстетических и противопожарных требований.</w:t>
      </w:r>
    </w:p>
    <w:p w:rsidR="00140304" w:rsidRDefault="00140304" w:rsidP="0028185A">
      <w:pPr>
        <w:suppressAutoHyphens w:val="0"/>
        <w:ind w:left="-851" w:right="850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Электроснабжение жилого дома по стороне 0,4 </w:t>
      </w:r>
      <w:proofErr w:type="spellStart"/>
      <w:r>
        <w:rPr>
          <w:rFonts w:eastAsia="Calibri"/>
          <w:sz w:val="22"/>
          <w:szCs w:val="22"/>
          <w:lang w:eastAsia="en-US"/>
        </w:rPr>
        <w:t>кВ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выполняется двумя кабельными линиями, </w:t>
      </w:r>
      <w:proofErr w:type="spellStart"/>
      <w:r>
        <w:rPr>
          <w:rFonts w:eastAsia="Calibri"/>
          <w:sz w:val="22"/>
          <w:szCs w:val="22"/>
          <w:lang w:eastAsia="en-US"/>
        </w:rPr>
        <w:t>за</w:t>
      </w:r>
      <w:r w:rsidR="004B1821">
        <w:rPr>
          <w:rFonts w:eastAsia="Calibri"/>
          <w:sz w:val="22"/>
          <w:szCs w:val="22"/>
          <w:lang w:eastAsia="en-US"/>
        </w:rPr>
        <w:t>питываемыми</w:t>
      </w:r>
      <w:proofErr w:type="spellEnd"/>
      <w:r w:rsidR="004B1821">
        <w:rPr>
          <w:rFonts w:eastAsia="Calibri"/>
          <w:sz w:val="22"/>
          <w:szCs w:val="22"/>
          <w:lang w:eastAsia="en-US"/>
        </w:rPr>
        <w:t xml:space="preserve"> с разных РУ-0,4 </w:t>
      </w:r>
      <w:proofErr w:type="spellStart"/>
      <w:r w:rsidR="004B1821">
        <w:rPr>
          <w:rFonts w:eastAsia="Calibri"/>
          <w:sz w:val="22"/>
          <w:szCs w:val="22"/>
          <w:lang w:eastAsia="en-US"/>
        </w:rPr>
        <w:t>кВ</w:t>
      </w:r>
      <w:proofErr w:type="spellEnd"/>
      <w:r w:rsidR="004B182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ТП-247. Наружное освещение территории жилой застройки обеспечивается светодиодными светильниками.</w:t>
      </w:r>
    </w:p>
    <w:p w:rsidR="009B6238" w:rsidRDefault="009B6238" w:rsidP="0028185A">
      <w:pPr>
        <w:suppressAutoHyphens w:val="0"/>
        <w:ind w:left="-851" w:right="850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Водоснабжение</w:t>
      </w:r>
      <w:r w:rsidR="00AB4EB5" w:rsidRPr="00AB4EB5">
        <w:rPr>
          <w:rFonts w:eastAsia="Calibri"/>
          <w:sz w:val="22"/>
          <w:szCs w:val="22"/>
          <w:lang w:eastAsia="en-US"/>
        </w:rPr>
        <w:t xml:space="preserve"> </w:t>
      </w:r>
      <w:r w:rsidR="00AB4EB5">
        <w:rPr>
          <w:rFonts w:eastAsia="Calibri"/>
          <w:sz w:val="22"/>
          <w:szCs w:val="22"/>
          <w:lang w:eastAsia="en-US"/>
        </w:rPr>
        <w:t xml:space="preserve">жилого дома предусмотрено от существующих городских сетей </w:t>
      </w:r>
      <w:proofErr w:type="gramStart"/>
      <w:r w:rsidR="00AB4EB5">
        <w:rPr>
          <w:rFonts w:eastAsia="Calibri"/>
          <w:sz w:val="22"/>
          <w:szCs w:val="22"/>
          <w:lang w:eastAsia="en-US"/>
        </w:rPr>
        <w:t>водопровода .</w:t>
      </w:r>
      <w:proofErr w:type="gramEnd"/>
      <w:r w:rsidR="003924E0">
        <w:rPr>
          <w:rFonts w:eastAsia="Calibri"/>
          <w:sz w:val="22"/>
          <w:szCs w:val="22"/>
          <w:lang w:eastAsia="en-US"/>
        </w:rPr>
        <w:t xml:space="preserve"> Для учета водопотребления на каждом этаже в техническом помещении установлены коллекторные модули для холодного и горячего водоснабжения для этажной поквартирной разводки. </w:t>
      </w:r>
      <w:r w:rsidR="009808D1">
        <w:rPr>
          <w:rFonts w:eastAsia="Calibri"/>
          <w:sz w:val="22"/>
          <w:szCs w:val="22"/>
          <w:lang w:eastAsia="en-US"/>
        </w:rPr>
        <w:t xml:space="preserve">Отводы на каждую отдельную квартиру имеют счетчики горячей и холодной воды; для снижения влияния перепадов давления установлены регуляторы давления. </w:t>
      </w:r>
      <w:r w:rsidR="00F4577D">
        <w:rPr>
          <w:rFonts w:eastAsia="Calibri"/>
          <w:sz w:val="22"/>
          <w:szCs w:val="22"/>
          <w:lang w:eastAsia="en-US"/>
        </w:rPr>
        <w:t>Подача горячей воды на бытовые нужды осуществляется из пристроенной котельной, расположенной с юго-западной стороны дома.</w:t>
      </w:r>
      <w:r w:rsidR="009808D1">
        <w:rPr>
          <w:rFonts w:eastAsia="Calibri"/>
          <w:sz w:val="22"/>
          <w:szCs w:val="22"/>
          <w:lang w:eastAsia="en-US"/>
        </w:rPr>
        <w:t xml:space="preserve"> </w:t>
      </w:r>
    </w:p>
    <w:p w:rsidR="00D25BB5" w:rsidRDefault="00D25BB5" w:rsidP="0028185A">
      <w:pPr>
        <w:suppressAutoHyphens w:val="0"/>
        <w:ind w:left="-851" w:right="850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Теплоснабжение квартир жилого дома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предусмотрено централизованное от </w:t>
      </w:r>
      <w:proofErr w:type="spellStart"/>
      <w:r>
        <w:rPr>
          <w:rFonts w:eastAsia="Calibri"/>
          <w:sz w:val="22"/>
          <w:szCs w:val="22"/>
          <w:lang w:eastAsia="en-US"/>
        </w:rPr>
        <w:t>блочно</w:t>
      </w:r>
      <w:proofErr w:type="spellEnd"/>
      <w:r>
        <w:rPr>
          <w:rFonts w:eastAsia="Calibri"/>
          <w:sz w:val="22"/>
          <w:szCs w:val="22"/>
          <w:lang w:eastAsia="en-US"/>
        </w:rPr>
        <w:t>-модульной котельной, пристроенной к торцу здания.</w:t>
      </w:r>
      <w:r w:rsidR="00E736D3">
        <w:rPr>
          <w:rFonts w:eastAsia="Calibri"/>
          <w:sz w:val="22"/>
          <w:szCs w:val="22"/>
          <w:lang w:eastAsia="en-US"/>
        </w:rPr>
        <w:t xml:space="preserve"> В жилом доме предусмотрена поквартирная система отопления. </w:t>
      </w:r>
      <w:r w:rsidR="00B52A9A">
        <w:rPr>
          <w:rFonts w:eastAsia="Calibri"/>
          <w:sz w:val="22"/>
          <w:szCs w:val="22"/>
          <w:lang w:eastAsia="en-US"/>
        </w:rPr>
        <w:t>Отопление квартир – водяное. Системы отопления приняты двухтрубные с лучевой разводкой трубопроводов.</w:t>
      </w:r>
      <w:r w:rsidR="00483B1C">
        <w:rPr>
          <w:rFonts w:eastAsia="Calibri"/>
          <w:sz w:val="22"/>
          <w:szCs w:val="22"/>
          <w:lang w:eastAsia="en-US"/>
        </w:rPr>
        <w:t xml:space="preserve"> В качестве нагревательных приборов в квартирах и в межквартирных коридорах приняты стальные радиаторы. Регулирование в системе отопления квартир</w:t>
      </w:r>
      <w:r w:rsidR="00684A3C">
        <w:rPr>
          <w:rFonts w:eastAsia="Calibri"/>
          <w:sz w:val="22"/>
          <w:szCs w:val="22"/>
          <w:lang w:eastAsia="en-US"/>
        </w:rPr>
        <w:t xml:space="preserve"> </w:t>
      </w:r>
      <w:r w:rsidR="00483B1C">
        <w:rPr>
          <w:rFonts w:eastAsia="Calibri"/>
          <w:sz w:val="22"/>
          <w:szCs w:val="22"/>
          <w:lang w:eastAsia="en-US"/>
        </w:rPr>
        <w:t>- местное количественное по реальной тепловой нагрузке с помощью встроенных терморегуляторов.</w:t>
      </w:r>
    </w:p>
    <w:p w:rsidR="004539BC" w:rsidRDefault="004539BC" w:rsidP="0028185A">
      <w:pPr>
        <w:suppressAutoHyphens w:val="0"/>
        <w:ind w:left="-851" w:right="850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Для обеспечения в квартирах нормируемых метеорологических условий и чистоты воздуха запроектирована приточно-вытяжная система с механическим и естественным побуждением.</w:t>
      </w:r>
      <w:r w:rsidR="004E2308">
        <w:rPr>
          <w:rFonts w:eastAsia="Calibri"/>
          <w:sz w:val="22"/>
          <w:szCs w:val="22"/>
          <w:lang w:eastAsia="en-US"/>
        </w:rPr>
        <w:t xml:space="preserve"> В квартирах 1-14 этажей вентиляция приточно-вытяжная с естественным побуждением. Для квартир 15-16 этажей предусматривается установка индивидуальных осевых вентиляторов.</w:t>
      </w:r>
      <w:r w:rsidR="00304649">
        <w:rPr>
          <w:rFonts w:eastAsia="Calibri"/>
          <w:sz w:val="22"/>
          <w:szCs w:val="22"/>
          <w:lang w:eastAsia="en-US"/>
        </w:rPr>
        <w:t xml:space="preserve"> Для усиления тяги вытяжные шахты оборудованы дефлекторами.</w:t>
      </w:r>
      <w:r w:rsidR="002D7FB5">
        <w:rPr>
          <w:rFonts w:eastAsia="Calibri"/>
          <w:sz w:val="22"/>
          <w:szCs w:val="22"/>
          <w:lang w:eastAsia="en-US"/>
        </w:rPr>
        <w:t xml:space="preserve"> Приток в жилые комнаты и кухни квартир запроектирован с помощью приточных клапанов.</w:t>
      </w:r>
    </w:p>
    <w:p w:rsidR="002D7FB5" w:rsidRPr="00F4577D" w:rsidRDefault="002D7FB5" w:rsidP="0028185A">
      <w:pPr>
        <w:suppressAutoHyphens w:val="0"/>
        <w:ind w:left="-851" w:right="850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Источником газоснабжения является </w:t>
      </w:r>
      <w:r w:rsidR="0009302C">
        <w:rPr>
          <w:rFonts w:eastAsia="Calibri"/>
          <w:sz w:val="22"/>
          <w:szCs w:val="22"/>
          <w:lang w:eastAsia="en-US"/>
        </w:rPr>
        <w:t>существующий газопровод</w:t>
      </w:r>
      <w:r w:rsidR="007F12DD">
        <w:rPr>
          <w:rFonts w:eastAsia="Calibri"/>
          <w:sz w:val="22"/>
          <w:szCs w:val="22"/>
          <w:lang w:eastAsia="en-US"/>
        </w:rPr>
        <w:t xml:space="preserve">. </w:t>
      </w:r>
      <w:r w:rsidR="0009302C">
        <w:rPr>
          <w:rFonts w:eastAsia="Calibri"/>
          <w:sz w:val="22"/>
          <w:szCs w:val="22"/>
          <w:lang w:eastAsia="en-US"/>
        </w:rPr>
        <w:t xml:space="preserve">Для отопления, приготовления горячей воды предусмотрена установка </w:t>
      </w:r>
      <w:proofErr w:type="spellStart"/>
      <w:r w:rsidR="0009302C">
        <w:rPr>
          <w:rFonts w:eastAsia="Calibri"/>
          <w:sz w:val="22"/>
          <w:szCs w:val="22"/>
          <w:lang w:eastAsia="en-US"/>
        </w:rPr>
        <w:t>блочно</w:t>
      </w:r>
      <w:proofErr w:type="spellEnd"/>
      <w:r w:rsidR="0009302C">
        <w:rPr>
          <w:rFonts w:eastAsia="Calibri"/>
          <w:sz w:val="22"/>
          <w:szCs w:val="22"/>
          <w:lang w:eastAsia="en-US"/>
        </w:rPr>
        <w:t xml:space="preserve">-модульной котельной. </w:t>
      </w:r>
    </w:p>
    <w:p w:rsidR="007D6251" w:rsidRPr="007D6251" w:rsidRDefault="007D6251" w:rsidP="0028185A">
      <w:pPr>
        <w:suppressAutoHyphens w:val="0"/>
        <w:ind w:left="-851" w:right="850" w:firstLine="708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18362E" w:rsidRPr="008451D3" w:rsidRDefault="004D43C1" w:rsidP="0028185A">
      <w:pPr>
        <w:ind w:left="-851" w:right="850"/>
        <w:jc w:val="both"/>
        <w:rPr>
          <w:rFonts w:cs="Arial"/>
          <w:b/>
          <w:sz w:val="22"/>
          <w:szCs w:val="22"/>
          <w:u w:val="single"/>
        </w:rPr>
      </w:pPr>
      <w:r w:rsidRPr="008451D3">
        <w:rPr>
          <w:rFonts w:cs="Arial"/>
          <w:b/>
          <w:sz w:val="22"/>
          <w:szCs w:val="22"/>
          <w:u w:val="single"/>
        </w:rPr>
        <w:lastRenderedPageBreak/>
        <w:t>Технико- экономические показатели</w:t>
      </w:r>
      <w:r w:rsidR="0018362E" w:rsidRPr="008451D3">
        <w:rPr>
          <w:rFonts w:cs="Arial"/>
          <w:b/>
          <w:sz w:val="22"/>
          <w:szCs w:val="22"/>
          <w:u w:val="single"/>
        </w:rPr>
        <w:t>:</w:t>
      </w:r>
    </w:p>
    <w:p w:rsidR="0018362E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 w:rsidRPr="004D43C1">
        <w:rPr>
          <w:rFonts w:cs="Arial"/>
          <w:sz w:val="22"/>
          <w:szCs w:val="22"/>
        </w:rPr>
        <w:t xml:space="preserve">Этажность </w:t>
      </w:r>
      <w:r>
        <w:rPr>
          <w:rFonts w:cs="Arial"/>
          <w:sz w:val="22"/>
          <w:szCs w:val="22"/>
        </w:rPr>
        <w:t>–</w:t>
      </w:r>
      <w:r w:rsidRPr="004D43C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16 этажей.</w:t>
      </w: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этажей – 18 этажей.</w:t>
      </w: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Строительный объем – </w:t>
      </w:r>
      <w:r w:rsidR="008451D3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> </w:t>
      </w:r>
      <w:r w:rsidR="008451D3">
        <w:rPr>
          <w:rFonts w:cs="Arial"/>
          <w:sz w:val="22"/>
          <w:szCs w:val="22"/>
        </w:rPr>
        <w:t>955</w:t>
      </w:r>
      <w:r>
        <w:rPr>
          <w:rFonts w:cs="Arial"/>
          <w:sz w:val="22"/>
          <w:szCs w:val="22"/>
        </w:rPr>
        <w:t xml:space="preserve">, </w:t>
      </w:r>
      <w:r w:rsidR="008451D3">
        <w:rPr>
          <w:rFonts w:cs="Arial"/>
          <w:sz w:val="22"/>
          <w:szCs w:val="22"/>
        </w:rPr>
        <w:t>90</w:t>
      </w:r>
      <w:r>
        <w:rPr>
          <w:rFonts w:cs="Arial"/>
          <w:sz w:val="22"/>
          <w:szCs w:val="22"/>
        </w:rPr>
        <w:t xml:space="preserve"> м3, </w:t>
      </w: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4D43C1" w:rsidRDefault="002E250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</w:t>
      </w:r>
      <w:r w:rsidR="004D43C1">
        <w:rPr>
          <w:rFonts w:cs="Arial"/>
          <w:sz w:val="22"/>
          <w:szCs w:val="22"/>
        </w:rPr>
        <w:t xml:space="preserve">иже отметки 0,000 – </w:t>
      </w:r>
      <w:r w:rsidR="008451D3">
        <w:rPr>
          <w:rFonts w:cs="Arial"/>
          <w:sz w:val="22"/>
          <w:szCs w:val="22"/>
        </w:rPr>
        <w:t>2 439,48</w:t>
      </w:r>
      <w:r w:rsidR="004D43C1">
        <w:rPr>
          <w:rFonts w:cs="Arial"/>
          <w:sz w:val="22"/>
          <w:szCs w:val="22"/>
        </w:rPr>
        <w:t xml:space="preserve"> м3,</w:t>
      </w: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выше отметки 0,000 – </w:t>
      </w:r>
      <w:r w:rsidR="008451D3">
        <w:rPr>
          <w:rFonts w:cs="Arial"/>
          <w:sz w:val="22"/>
          <w:szCs w:val="22"/>
        </w:rPr>
        <w:t>43</w:t>
      </w:r>
      <w:r>
        <w:rPr>
          <w:rFonts w:cs="Arial"/>
          <w:sz w:val="22"/>
          <w:szCs w:val="22"/>
        </w:rPr>
        <w:t> </w:t>
      </w:r>
      <w:r w:rsidR="008451D3">
        <w:rPr>
          <w:rFonts w:cs="Arial"/>
          <w:sz w:val="22"/>
          <w:szCs w:val="22"/>
        </w:rPr>
        <w:t>516</w:t>
      </w:r>
      <w:r>
        <w:rPr>
          <w:rFonts w:cs="Arial"/>
          <w:sz w:val="22"/>
          <w:szCs w:val="22"/>
        </w:rPr>
        <w:t>,</w:t>
      </w:r>
      <w:r w:rsidR="008451D3">
        <w:rPr>
          <w:rFonts w:cs="Arial"/>
          <w:sz w:val="22"/>
          <w:szCs w:val="22"/>
        </w:rPr>
        <w:t>42</w:t>
      </w:r>
      <w:r>
        <w:rPr>
          <w:rFonts w:cs="Arial"/>
          <w:sz w:val="22"/>
          <w:szCs w:val="22"/>
        </w:rPr>
        <w:t xml:space="preserve"> м3.</w:t>
      </w: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здания – 1</w:t>
      </w:r>
      <w:r w:rsidR="008451D3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 </w:t>
      </w:r>
      <w:r w:rsidR="008451D3">
        <w:rPr>
          <w:rFonts w:cs="Arial"/>
          <w:sz w:val="22"/>
          <w:szCs w:val="22"/>
        </w:rPr>
        <w:t>421</w:t>
      </w:r>
      <w:r>
        <w:rPr>
          <w:rFonts w:cs="Arial"/>
          <w:sz w:val="22"/>
          <w:szCs w:val="22"/>
        </w:rPr>
        <w:t>,</w:t>
      </w:r>
      <w:r w:rsidR="008451D3">
        <w:rPr>
          <w:rFonts w:cs="Arial"/>
          <w:sz w:val="22"/>
          <w:szCs w:val="22"/>
        </w:rPr>
        <w:t>53</w:t>
      </w:r>
      <w:r>
        <w:rPr>
          <w:rFonts w:cs="Arial"/>
          <w:sz w:val="22"/>
          <w:szCs w:val="22"/>
        </w:rPr>
        <w:t xml:space="preserve"> м2.</w:t>
      </w: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Общая площадь квартир – </w:t>
      </w:r>
      <w:r w:rsidR="008451D3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 </w:t>
      </w:r>
      <w:r w:rsidR="008451D3">
        <w:rPr>
          <w:rFonts w:cs="Arial"/>
          <w:sz w:val="22"/>
          <w:szCs w:val="22"/>
        </w:rPr>
        <w:t>270</w:t>
      </w:r>
      <w:r>
        <w:rPr>
          <w:rFonts w:cs="Arial"/>
          <w:sz w:val="22"/>
          <w:szCs w:val="22"/>
        </w:rPr>
        <w:t>,</w:t>
      </w:r>
      <w:r w:rsidR="008451D3">
        <w:rPr>
          <w:rFonts w:cs="Arial"/>
          <w:sz w:val="22"/>
          <w:szCs w:val="22"/>
        </w:rPr>
        <w:t>72</w:t>
      </w:r>
      <w:r>
        <w:rPr>
          <w:rFonts w:cs="Arial"/>
          <w:sz w:val="22"/>
          <w:szCs w:val="22"/>
        </w:rPr>
        <w:t xml:space="preserve"> м2.</w:t>
      </w:r>
    </w:p>
    <w:p w:rsidR="00BC65F7" w:rsidRDefault="00BC65F7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кладовых – 324,93 м2.</w:t>
      </w:r>
    </w:p>
    <w:p w:rsidR="00387EB4" w:rsidRDefault="00387EB4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4D43C1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Жилая</w:t>
      </w:r>
      <w:r w:rsidR="002E250B">
        <w:rPr>
          <w:rFonts w:cs="Arial"/>
          <w:sz w:val="22"/>
          <w:szCs w:val="22"/>
        </w:rPr>
        <w:t xml:space="preserve"> площадь квартир – 4</w:t>
      </w:r>
      <w:r w:rsidR="008451D3">
        <w:rPr>
          <w:rFonts w:cs="Arial"/>
          <w:sz w:val="22"/>
          <w:szCs w:val="22"/>
        </w:rPr>
        <w:t xml:space="preserve"> 374</w:t>
      </w:r>
      <w:r w:rsidR="002E250B">
        <w:rPr>
          <w:rFonts w:cs="Arial"/>
          <w:sz w:val="22"/>
          <w:szCs w:val="22"/>
        </w:rPr>
        <w:t>,</w:t>
      </w:r>
      <w:r w:rsidR="008451D3">
        <w:rPr>
          <w:rFonts w:cs="Arial"/>
          <w:sz w:val="22"/>
          <w:szCs w:val="22"/>
        </w:rPr>
        <w:t>72</w:t>
      </w:r>
      <w:r w:rsidR="002E250B">
        <w:rPr>
          <w:rFonts w:cs="Arial"/>
          <w:sz w:val="22"/>
          <w:szCs w:val="22"/>
        </w:rPr>
        <w:t xml:space="preserve"> м2.</w:t>
      </w:r>
    </w:p>
    <w:p w:rsidR="002E250B" w:rsidRDefault="002E250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Количество квартир – </w:t>
      </w:r>
      <w:r w:rsidR="008451D3">
        <w:rPr>
          <w:rFonts w:cs="Arial"/>
          <w:sz w:val="22"/>
          <w:szCs w:val="22"/>
        </w:rPr>
        <w:t>160</w:t>
      </w:r>
      <w:r>
        <w:rPr>
          <w:rFonts w:cs="Arial"/>
          <w:sz w:val="22"/>
          <w:szCs w:val="22"/>
        </w:rPr>
        <w:t xml:space="preserve"> шт.,</w:t>
      </w:r>
    </w:p>
    <w:p w:rsidR="002E250B" w:rsidRDefault="002E250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2E250B" w:rsidRDefault="002E250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однокомнатных – </w:t>
      </w:r>
      <w:r w:rsidR="008451D3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шт.,</w:t>
      </w:r>
    </w:p>
    <w:p w:rsidR="002E250B" w:rsidRDefault="002E250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двухкомнатных – </w:t>
      </w:r>
      <w:r w:rsidR="008451D3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шт.</w:t>
      </w:r>
      <w:r w:rsidR="008451D3">
        <w:rPr>
          <w:rFonts w:cs="Arial"/>
          <w:sz w:val="22"/>
          <w:szCs w:val="22"/>
        </w:rPr>
        <w:t>,</w:t>
      </w:r>
    </w:p>
    <w:p w:rsidR="008451D3" w:rsidRDefault="008451D3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трехкомнатных – 32 шт.</w:t>
      </w:r>
    </w:p>
    <w:p w:rsidR="007F12DD" w:rsidRDefault="007F12DD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7F12DD" w:rsidRPr="007F12DD" w:rsidRDefault="007F12DD" w:rsidP="0028185A">
      <w:pPr>
        <w:ind w:left="-851" w:right="850"/>
        <w:jc w:val="both"/>
        <w:rPr>
          <w:rStyle w:val="a6"/>
          <w:sz w:val="22"/>
          <w:szCs w:val="22"/>
        </w:rPr>
      </w:pPr>
      <w:r w:rsidRPr="007F12DD">
        <w:rPr>
          <w:rStyle w:val="a6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7F12DD" w:rsidRPr="007F12DD" w:rsidRDefault="007F12DD" w:rsidP="0028185A">
      <w:pPr>
        <w:ind w:left="-851" w:right="850"/>
        <w:jc w:val="both"/>
        <w:rPr>
          <w:rFonts w:cs="Arial"/>
          <w:color w:val="FF0000"/>
          <w:sz w:val="22"/>
          <w:szCs w:val="22"/>
        </w:rPr>
      </w:pPr>
      <w:r w:rsidRPr="007F12DD">
        <w:rPr>
          <w:sz w:val="22"/>
          <w:szCs w:val="22"/>
        </w:rPr>
        <w:t>Нежилые помещения в цокольном этаже (подвальный этаж) - предусмотрена возможность размещения хозяйственных кладовых.</w:t>
      </w:r>
      <w:r w:rsidRPr="007F12DD">
        <w:rPr>
          <w:sz w:val="22"/>
          <w:szCs w:val="22"/>
        </w:rPr>
        <w:br/>
      </w:r>
    </w:p>
    <w:p w:rsidR="000E5123" w:rsidRDefault="000E5123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0E5123" w:rsidRDefault="0018362E" w:rsidP="0028185A">
      <w:pPr>
        <w:ind w:left="-851" w:right="85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Конструктивные и объемно-планировочные решения объекта:</w:t>
      </w:r>
    </w:p>
    <w:p w:rsidR="004D43C1" w:rsidRPr="004D43C1" w:rsidRDefault="004D43C1" w:rsidP="0028185A">
      <w:pPr>
        <w:ind w:left="-851" w:right="850" w:firstLine="708"/>
        <w:jc w:val="both"/>
        <w:rPr>
          <w:sz w:val="22"/>
          <w:szCs w:val="22"/>
        </w:rPr>
      </w:pPr>
      <w:r w:rsidRPr="004D43C1">
        <w:rPr>
          <w:sz w:val="22"/>
          <w:szCs w:val="22"/>
        </w:rPr>
        <w:t xml:space="preserve">Проектом предусматривается строительство двух секционного жилого здания. </w:t>
      </w:r>
      <w:r w:rsidR="00213534">
        <w:rPr>
          <w:sz w:val="22"/>
          <w:szCs w:val="22"/>
        </w:rPr>
        <w:t xml:space="preserve">Здание жилого дома 16-ти этажное с техническим подпольем и техническим этажом. Прямоугольной формы в плане, с размерами в осях 61,61х20,16 м, </w:t>
      </w:r>
      <w:r w:rsidRPr="004D43C1">
        <w:rPr>
          <w:sz w:val="22"/>
          <w:szCs w:val="22"/>
        </w:rPr>
        <w:t>II степени огнестойкости.</w:t>
      </w:r>
    </w:p>
    <w:p w:rsidR="004D43C1" w:rsidRPr="004D43C1" w:rsidRDefault="004D43C1" w:rsidP="0028185A">
      <w:pPr>
        <w:ind w:left="-851" w:right="850" w:firstLine="709"/>
        <w:jc w:val="both"/>
        <w:rPr>
          <w:sz w:val="22"/>
          <w:szCs w:val="22"/>
        </w:rPr>
      </w:pPr>
      <w:r w:rsidRPr="004D43C1">
        <w:rPr>
          <w:sz w:val="22"/>
          <w:szCs w:val="22"/>
        </w:rPr>
        <w:t>Здание разде</w:t>
      </w:r>
      <w:r w:rsidR="00213534">
        <w:rPr>
          <w:sz w:val="22"/>
          <w:szCs w:val="22"/>
        </w:rPr>
        <w:t>лено на две секции вертикальным осадочным</w:t>
      </w:r>
      <w:r w:rsidRPr="004D43C1">
        <w:rPr>
          <w:sz w:val="22"/>
          <w:szCs w:val="22"/>
        </w:rPr>
        <w:t xml:space="preserve"> деформационным швом.</w:t>
      </w:r>
    </w:p>
    <w:p w:rsidR="004D43C1" w:rsidRPr="004D43C1" w:rsidRDefault="004D43C1" w:rsidP="0028185A">
      <w:pPr>
        <w:ind w:left="-851" w:right="850" w:firstLine="709"/>
        <w:jc w:val="both"/>
        <w:rPr>
          <w:sz w:val="22"/>
          <w:szCs w:val="22"/>
        </w:rPr>
      </w:pPr>
      <w:r w:rsidRPr="004D43C1">
        <w:rPr>
          <w:sz w:val="22"/>
          <w:szCs w:val="22"/>
        </w:rPr>
        <w:t>В каждой секции предусмотрены два лифта.</w:t>
      </w:r>
    </w:p>
    <w:p w:rsidR="004D43C1" w:rsidRPr="00945768" w:rsidRDefault="004D43C1" w:rsidP="0028185A">
      <w:pPr>
        <w:ind w:left="-851" w:right="850" w:firstLine="709"/>
        <w:jc w:val="both"/>
        <w:rPr>
          <w:sz w:val="22"/>
          <w:szCs w:val="22"/>
        </w:rPr>
      </w:pPr>
      <w:r w:rsidRPr="00945768">
        <w:rPr>
          <w:sz w:val="22"/>
          <w:szCs w:val="22"/>
        </w:rPr>
        <w:t xml:space="preserve">Конструктивная схема </w:t>
      </w:r>
      <w:r w:rsidR="00945768" w:rsidRPr="00945768">
        <w:rPr>
          <w:sz w:val="22"/>
          <w:szCs w:val="22"/>
        </w:rPr>
        <w:t xml:space="preserve">каркасная рамная с несущими железобетонными пилонами и стенами, и плоскими </w:t>
      </w:r>
      <w:proofErr w:type="gramStart"/>
      <w:r w:rsidR="00945768" w:rsidRPr="00945768">
        <w:rPr>
          <w:sz w:val="22"/>
          <w:szCs w:val="22"/>
        </w:rPr>
        <w:t>без балочными перекрытиями</w:t>
      </w:r>
      <w:proofErr w:type="gramEnd"/>
      <w:r w:rsidR="00945768" w:rsidRPr="00945768">
        <w:rPr>
          <w:sz w:val="22"/>
          <w:szCs w:val="22"/>
        </w:rPr>
        <w:t>.</w:t>
      </w:r>
    </w:p>
    <w:p w:rsidR="004D43C1" w:rsidRPr="00945768" w:rsidRDefault="004D43C1" w:rsidP="0028185A">
      <w:pPr>
        <w:ind w:left="-851" w:right="850" w:firstLine="709"/>
        <w:jc w:val="both"/>
        <w:rPr>
          <w:sz w:val="22"/>
          <w:szCs w:val="22"/>
        </w:rPr>
      </w:pPr>
      <w:r w:rsidRPr="00945768">
        <w:rPr>
          <w:sz w:val="22"/>
          <w:szCs w:val="22"/>
        </w:rPr>
        <w:t>Фундамент здания – монолитн</w:t>
      </w:r>
      <w:r w:rsidR="00945768" w:rsidRPr="00945768">
        <w:rPr>
          <w:sz w:val="22"/>
          <w:szCs w:val="22"/>
        </w:rPr>
        <w:t>ая</w:t>
      </w:r>
      <w:r w:rsidRPr="00945768">
        <w:rPr>
          <w:sz w:val="22"/>
          <w:szCs w:val="22"/>
        </w:rPr>
        <w:t xml:space="preserve"> железобетонн</w:t>
      </w:r>
      <w:r w:rsidR="00945768">
        <w:rPr>
          <w:sz w:val="22"/>
          <w:szCs w:val="22"/>
        </w:rPr>
        <w:t>ая плита.</w:t>
      </w:r>
      <w:r w:rsidRPr="00945768">
        <w:rPr>
          <w:i/>
          <w:sz w:val="22"/>
          <w:szCs w:val="22"/>
        </w:rPr>
        <w:t xml:space="preserve"> </w:t>
      </w:r>
      <w:r w:rsidR="00945768" w:rsidRPr="00945768">
        <w:rPr>
          <w:sz w:val="22"/>
          <w:szCs w:val="22"/>
        </w:rPr>
        <w:t>Стены подвального этажа – монолитные.</w:t>
      </w:r>
    </w:p>
    <w:p w:rsidR="00213534" w:rsidRPr="00945768" w:rsidRDefault="00213534" w:rsidP="0028185A">
      <w:pPr>
        <w:ind w:left="-851" w:right="850" w:firstLine="709"/>
        <w:jc w:val="both"/>
        <w:rPr>
          <w:sz w:val="22"/>
          <w:szCs w:val="22"/>
        </w:rPr>
      </w:pPr>
      <w:r w:rsidRPr="00945768">
        <w:rPr>
          <w:sz w:val="22"/>
          <w:szCs w:val="22"/>
        </w:rPr>
        <w:t>Наружные стены</w:t>
      </w:r>
      <w:r w:rsidR="00185670">
        <w:rPr>
          <w:sz w:val="22"/>
          <w:szCs w:val="22"/>
        </w:rPr>
        <w:t xml:space="preserve"> </w:t>
      </w:r>
      <w:r w:rsidRPr="00945768">
        <w:rPr>
          <w:sz w:val="22"/>
          <w:szCs w:val="22"/>
        </w:rPr>
        <w:t xml:space="preserve">– монолитные </w:t>
      </w:r>
      <w:r w:rsidR="00945768" w:rsidRPr="00945768">
        <w:rPr>
          <w:sz w:val="22"/>
          <w:szCs w:val="22"/>
        </w:rPr>
        <w:t xml:space="preserve">и из газосиликатных блоков с утеплителем из каменной ваты на </w:t>
      </w:r>
      <w:r w:rsidR="00185670">
        <w:rPr>
          <w:sz w:val="22"/>
          <w:szCs w:val="22"/>
        </w:rPr>
        <w:t>о</w:t>
      </w:r>
      <w:r w:rsidR="00945768" w:rsidRPr="00945768">
        <w:rPr>
          <w:sz w:val="22"/>
          <w:szCs w:val="22"/>
        </w:rPr>
        <w:t>снове базальтовых пород с последующим оштукатуриванием.</w:t>
      </w:r>
    </w:p>
    <w:p w:rsidR="000200B0" w:rsidRPr="00185670" w:rsidRDefault="00291CE4" w:rsidP="0028185A">
      <w:pPr>
        <w:ind w:left="-851" w:right="850" w:firstLine="709"/>
        <w:jc w:val="both"/>
        <w:rPr>
          <w:sz w:val="22"/>
          <w:szCs w:val="22"/>
        </w:rPr>
      </w:pPr>
      <w:r w:rsidRPr="00185670">
        <w:rPr>
          <w:sz w:val="22"/>
          <w:szCs w:val="22"/>
        </w:rPr>
        <w:t>Перегородки</w:t>
      </w:r>
      <w:r w:rsidR="00185670">
        <w:rPr>
          <w:sz w:val="22"/>
          <w:szCs w:val="22"/>
        </w:rPr>
        <w:t xml:space="preserve"> </w:t>
      </w:r>
      <w:r w:rsidR="00185670" w:rsidRPr="00185670">
        <w:rPr>
          <w:sz w:val="22"/>
          <w:szCs w:val="22"/>
        </w:rPr>
        <w:t xml:space="preserve">- </w:t>
      </w:r>
      <w:r w:rsidRPr="00185670">
        <w:rPr>
          <w:sz w:val="22"/>
          <w:szCs w:val="22"/>
        </w:rPr>
        <w:t xml:space="preserve"> </w:t>
      </w:r>
      <w:r w:rsidR="00185670" w:rsidRPr="00185670">
        <w:rPr>
          <w:sz w:val="22"/>
          <w:szCs w:val="22"/>
        </w:rPr>
        <w:t xml:space="preserve">блоки силикатные </w:t>
      </w:r>
      <w:proofErr w:type="spellStart"/>
      <w:r w:rsidR="00185670" w:rsidRPr="00185670">
        <w:rPr>
          <w:sz w:val="22"/>
          <w:szCs w:val="22"/>
        </w:rPr>
        <w:t>пазогребневые</w:t>
      </w:r>
      <w:proofErr w:type="spellEnd"/>
      <w:r w:rsidR="00185670" w:rsidRPr="00185670">
        <w:rPr>
          <w:sz w:val="22"/>
          <w:szCs w:val="22"/>
        </w:rPr>
        <w:t>.</w:t>
      </w:r>
    </w:p>
    <w:p w:rsidR="00185670" w:rsidRDefault="001519F0" w:rsidP="0028185A">
      <w:pPr>
        <w:ind w:left="-851" w:right="850" w:firstLine="709"/>
        <w:jc w:val="both"/>
        <w:rPr>
          <w:i/>
          <w:sz w:val="22"/>
          <w:szCs w:val="22"/>
        </w:rPr>
      </w:pPr>
      <w:r w:rsidRPr="00185670">
        <w:rPr>
          <w:sz w:val="22"/>
          <w:szCs w:val="22"/>
        </w:rPr>
        <w:t>Плиты перекрытия и покрытия – монолитные</w:t>
      </w:r>
      <w:r w:rsidR="00185670" w:rsidRPr="00185670">
        <w:rPr>
          <w:sz w:val="22"/>
          <w:szCs w:val="22"/>
        </w:rPr>
        <w:t>.</w:t>
      </w:r>
      <w:r w:rsidRPr="00945768">
        <w:rPr>
          <w:i/>
          <w:sz w:val="22"/>
          <w:szCs w:val="22"/>
        </w:rPr>
        <w:t xml:space="preserve"> </w:t>
      </w:r>
    </w:p>
    <w:p w:rsidR="006E3C89" w:rsidRPr="006E3C89" w:rsidRDefault="006E3C89" w:rsidP="0028185A">
      <w:pPr>
        <w:ind w:left="-851" w:right="85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Перекрытие чердачное- монолитное с утеплителем.</w:t>
      </w:r>
    </w:p>
    <w:p w:rsidR="00185670" w:rsidRPr="00185670" w:rsidRDefault="00185670" w:rsidP="0028185A">
      <w:pPr>
        <w:ind w:left="-851" w:right="850" w:firstLine="709"/>
        <w:jc w:val="both"/>
        <w:rPr>
          <w:sz w:val="22"/>
          <w:szCs w:val="22"/>
        </w:rPr>
      </w:pPr>
      <w:r w:rsidRPr="00185670">
        <w:rPr>
          <w:sz w:val="22"/>
          <w:szCs w:val="22"/>
        </w:rPr>
        <w:t>Лестничная клетка типа Л1в каждой секции здания.</w:t>
      </w:r>
    </w:p>
    <w:p w:rsidR="00185670" w:rsidRDefault="00185670" w:rsidP="0028185A">
      <w:pPr>
        <w:ind w:left="-851" w:right="85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Кровля</w:t>
      </w:r>
      <w:r w:rsidR="001519F0" w:rsidRPr="00185670">
        <w:rPr>
          <w:sz w:val="22"/>
          <w:szCs w:val="22"/>
        </w:rPr>
        <w:t xml:space="preserve"> – плоская </w:t>
      </w:r>
      <w:r>
        <w:rPr>
          <w:sz w:val="22"/>
          <w:szCs w:val="22"/>
        </w:rPr>
        <w:t>из рулонных материалов с наружным неорганизованным</w:t>
      </w:r>
      <w:r w:rsidR="001519F0" w:rsidRPr="00185670">
        <w:rPr>
          <w:sz w:val="22"/>
          <w:szCs w:val="22"/>
        </w:rPr>
        <w:t xml:space="preserve"> водо</w:t>
      </w:r>
      <w:r>
        <w:rPr>
          <w:sz w:val="22"/>
          <w:szCs w:val="22"/>
        </w:rPr>
        <w:t>сток</w:t>
      </w:r>
      <w:r w:rsidR="001519F0" w:rsidRPr="00185670">
        <w:rPr>
          <w:sz w:val="22"/>
          <w:szCs w:val="22"/>
        </w:rPr>
        <w:t xml:space="preserve">ом. </w:t>
      </w:r>
    </w:p>
    <w:p w:rsidR="001519F0" w:rsidRDefault="001519F0" w:rsidP="0028185A">
      <w:pPr>
        <w:ind w:left="-851" w:right="850" w:firstLine="709"/>
        <w:jc w:val="both"/>
        <w:rPr>
          <w:sz w:val="22"/>
          <w:szCs w:val="22"/>
        </w:rPr>
      </w:pPr>
      <w:r w:rsidRPr="00185670">
        <w:rPr>
          <w:sz w:val="22"/>
          <w:szCs w:val="22"/>
        </w:rPr>
        <w:t xml:space="preserve">По периметру здания предусмотрена </w:t>
      </w:r>
      <w:proofErr w:type="spellStart"/>
      <w:r w:rsidRPr="00185670">
        <w:rPr>
          <w:sz w:val="22"/>
          <w:szCs w:val="22"/>
        </w:rPr>
        <w:t>отмостка</w:t>
      </w:r>
      <w:proofErr w:type="spellEnd"/>
      <w:r w:rsidRPr="00185670">
        <w:rPr>
          <w:sz w:val="22"/>
          <w:szCs w:val="22"/>
        </w:rPr>
        <w:t>.</w:t>
      </w:r>
    </w:p>
    <w:p w:rsidR="006E3C89" w:rsidRDefault="006E3C89" w:rsidP="0028185A">
      <w:pPr>
        <w:ind w:left="-851" w:right="85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Окна и витражи лоджий </w:t>
      </w:r>
      <w:r w:rsidR="002310B2">
        <w:rPr>
          <w:sz w:val="22"/>
          <w:szCs w:val="22"/>
        </w:rPr>
        <w:t>–</w:t>
      </w:r>
      <w:r>
        <w:rPr>
          <w:sz w:val="22"/>
          <w:szCs w:val="22"/>
        </w:rPr>
        <w:t xml:space="preserve"> ПВХ</w:t>
      </w:r>
      <w:r w:rsidR="002310B2">
        <w:rPr>
          <w:sz w:val="22"/>
          <w:szCs w:val="22"/>
        </w:rPr>
        <w:t xml:space="preserve"> с двойным стеклопакетом.</w:t>
      </w:r>
    </w:p>
    <w:p w:rsidR="002310B2" w:rsidRPr="00185670" w:rsidRDefault="002310B2" w:rsidP="0028185A">
      <w:pPr>
        <w:ind w:left="-851" w:right="85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Входные двери - металлические утепленные.</w:t>
      </w:r>
    </w:p>
    <w:p w:rsidR="0086168D" w:rsidRDefault="0086168D" w:rsidP="0028185A">
      <w:pPr>
        <w:suppressAutoHyphens w:val="0"/>
        <w:ind w:left="-851" w:right="850"/>
        <w:jc w:val="both"/>
        <w:rPr>
          <w:sz w:val="22"/>
          <w:szCs w:val="22"/>
        </w:rPr>
      </w:pPr>
    </w:p>
    <w:p w:rsidR="0018362E" w:rsidRDefault="0018362E" w:rsidP="0028185A">
      <w:pPr>
        <w:suppressAutoHyphens w:val="0"/>
        <w:ind w:left="-851" w:right="85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3D6BAA" w:rsidRDefault="009B33B9" w:rsidP="0028185A">
      <w:pPr>
        <w:suppressAutoHyphens w:val="0"/>
        <w:ind w:left="-851" w:right="85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Настоящий проект предусмотрел меры по обеспечению равных возможностей получения услуг всеми категориями инвалидов и других маломобильных групп населения. </w:t>
      </w:r>
      <w:r w:rsidR="003D6BAA" w:rsidRPr="003D6BAA">
        <w:rPr>
          <w:bCs/>
          <w:sz w:val="22"/>
          <w:szCs w:val="22"/>
        </w:rPr>
        <w:t>Проектируемый</w:t>
      </w:r>
      <w:r w:rsidR="003D6BAA">
        <w:rPr>
          <w:bCs/>
          <w:sz w:val="22"/>
          <w:szCs w:val="22"/>
        </w:rPr>
        <w:t xml:space="preserve"> объект капитального строительства представляет собой двухсекционный </w:t>
      </w:r>
      <w:proofErr w:type="gramStart"/>
      <w:r w:rsidR="003D6BAA">
        <w:rPr>
          <w:bCs/>
          <w:sz w:val="22"/>
          <w:szCs w:val="22"/>
        </w:rPr>
        <w:t>многоквартирный жилой дом</w:t>
      </w:r>
      <w:proofErr w:type="gramEnd"/>
      <w:r w:rsidR="003D6BAA">
        <w:rPr>
          <w:bCs/>
          <w:sz w:val="22"/>
          <w:szCs w:val="22"/>
        </w:rPr>
        <w:t xml:space="preserve"> в который предусмотрен доступ маломобильных групп населения. Размеры входных тамбуров и дверных проемов соответствуют требованиям по доступу инвалидов на креслах-колясках.</w:t>
      </w:r>
    </w:p>
    <w:p w:rsidR="00B1273C" w:rsidRDefault="00B1273C" w:rsidP="0028185A">
      <w:pPr>
        <w:suppressAutoHyphens w:val="0"/>
        <w:ind w:left="-851" w:right="85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Покрытие на путях движения маломобильных групп населения по участку ровное, твердое. Над входными площадками и лестницами запроектированы козырьки. Предоставлен беспрепятственными доступ маломобильных групп населения к местам отдыха. Высота бордюров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</w:t>
      </w:r>
      <w:r w:rsidR="006E3C8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м.</w:t>
      </w:r>
    </w:p>
    <w:p w:rsidR="00B1273C" w:rsidRDefault="00B1273C" w:rsidP="0028185A">
      <w:pPr>
        <w:suppressAutoHyphens w:val="0"/>
        <w:ind w:left="-851" w:right="85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открытой автостоянке выделена площадка для парковки автомашин водителей, относящихся к маломобильным группам населения, в количестве 6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>, с установкой знака «Места стоянки для инвалидов».</w:t>
      </w:r>
    </w:p>
    <w:p w:rsidR="00B1273C" w:rsidRDefault="00B1273C" w:rsidP="0028185A">
      <w:pPr>
        <w:suppressAutoHyphens w:val="0"/>
        <w:ind w:left="-851" w:right="85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Входы в жилую часть дома пре</w:t>
      </w:r>
      <w:r w:rsidR="006E3C89">
        <w:rPr>
          <w:bCs/>
          <w:sz w:val="22"/>
          <w:szCs w:val="22"/>
        </w:rPr>
        <w:t xml:space="preserve">дусмотрены, с отметки тротуара и </w:t>
      </w:r>
      <w:r>
        <w:rPr>
          <w:bCs/>
          <w:sz w:val="22"/>
          <w:szCs w:val="22"/>
        </w:rPr>
        <w:t>организован с территории двора через входную группу, по ступеням крыльца с навесом. Для доступа маломобильных групп населения предусмотрено устройство вертикальных механических подъемников при входах в жилую часть. Над входными площадками предусмотрены навесы и водоотвод. Покрытия входных площадок имеют твердую нескользкую поверхность, не допускающую скольжения при намокании.</w:t>
      </w:r>
    </w:p>
    <w:p w:rsidR="00B1273C" w:rsidRDefault="00B1273C" w:rsidP="0028185A">
      <w:pPr>
        <w:suppressAutoHyphens w:val="0"/>
        <w:ind w:left="-851" w:right="85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Параметры кабины лифта достаточны для пользован</w:t>
      </w:r>
      <w:r w:rsidR="007F12DD">
        <w:rPr>
          <w:bCs/>
          <w:sz w:val="22"/>
          <w:szCs w:val="22"/>
        </w:rPr>
        <w:t xml:space="preserve">ия инвалидом на кресле-коляске. </w:t>
      </w:r>
      <w:r>
        <w:rPr>
          <w:bCs/>
          <w:sz w:val="22"/>
          <w:szCs w:val="22"/>
        </w:rPr>
        <w:t>Жилые помещения имеют возможность последующего их дооснащения включая переоборудование санитарно-гигиенических помещений при необходимости с учетом потребностей маломобильных групп населения.</w:t>
      </w:r>
    </w:p>
    <w:p w:rsidR="0018362E" w:rsidRDefault="0018362E" w:rsidP="0028185A">
      <w:pPr>
        <w:suppressAutoHyphens w:val="0"/>
        <w:ind w:left="-851" w:right="850"/>
        <w:jc w:val="both"/>
        <w:rPr>
          <w:sz w:val="22"/>
          <w:szCs w:val="22"/>
        </w:rPr>
      </w:pPr>
    </w:p>
    <w:p w:rsidR="00B1273C" w:rsidRDefault="00B1273C" w:rsidP="0028185A">
      <w:pPr>
        <w:suppressAutoHyphens w:val="0"/>
        <w:ind w:left="-851" w:right="850"/>
        <w:jc w:val="both"/>
        <w:rPr>
          <w:sz w:val="22"/>
          <w:szCs w:val="22"/>
        </w:rPr>
      </w:pPr>
    </w:p>
    <w:p w:rsidR="00387EB4" w:rsidRDefault="00387EB4" w:rsidP="0028185A">
      <w:pPr>
        <w:suppressAutoHyphens w:val="0"/>
        <w:ind w:left="-851" w:right="850"/>
        <w:jc w:val="both"/>
        <w:rPr>
          <w:b/>
          <w:sz w:val="22"/>
          <w:szCs w:val="22"/>
        </w:rPr>
      </w:pPr>
    </w:p>
    <w:p w:rsidR="0018362E" w:rsidRPr="007B759D" w:rsidRDefault="0018362E" w:rsidP="0028185A">
      <w:pPr>
        <w:suppressAutoHyphens w:val="0"/>
        <w:ind w:left="-851" w:right="850"/>
        <w:jc w:val="both"/>
        <w:rPr>
          <w:sz w:val="22"/>
          <w:szCs w:val="22"/>
        </w:rPr>
      </w:pPr>
      <w:r w:rsidRPr="007B759D">
        <w:rPr>
          <w:b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7B759D">
        <w:rPr>
          <w:sz w:val="22"/>
          <w:szCs w:val="22"/>
        </w:rPr>
        <w:t>: квартиры сдаются подготовленными под чистовую отделку с выполнением следующих работ: установкой окон со стеклопакетами, в том числе на лоджиях,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выполнением стояков системы канализации (внутриквартирная разводка не выполняется),</w:t>
      </w:r>
      <w:r w:rsidR="00471EF6">
        <w:rPr>
          <w:sz w:val="22"/>
          <w:szCs w:val="22"/>
        </w:rPr>
        <w:t xml:space="preserve"> </w:t>
      </w:r>
      <w:r w:rsidR="00471EF6" w:rsidRPr="00AD782A">
        <w:rPr>
          <w:sz w:val="22"/>
          <w:szCs w:val="22"/>
        </w:rPr>
        <w:t>выполнением системы отопления (включа</w:t>
      </w:r>
      <w:r w:rsidR="00471EF6">
        <w:rPr>
          <w:sz w:val="22"/>
          <w:szCs w:val="22"/>
        </w:rPr>
        <w:t xml:space="preserve">я радиаторы, </w:t>
      </w:r>
      <w:r w:rsidR="00471EF6" w:rsidRPr="00AD782A">
        <w:rPr>
          <w:sz w:val="22"/>
          <w:szCs w:val="22"/>
        </w:rPr>
        <w:t>трубы</w:t>
      </w:r>
      <w:r w:rsidR="00471EF6">
        <w:rPr>
          <w:sz w:val="22"/>
          <w:szCs w:val="22"/>
        </w:rPr>
        <w:t xml:space="preserve"> из шитого полиэтилена или металлопластиковые трубы, газовый счетчик, </w:t>
      </w:r>
      <w:proofErr w:type="spellStart"/>
      <w:r w:rsidR="00471EF6">
        <w:rPr>
          <w:sz w:val="22"/>
          <w:szCs w:val="22"/>
        </w:rPr>
        <w:t>шаровый</w:t>
      </w:r>
      <w:proofErr w:type="spellEnd"/>
      <w:r w:rsidR="00471EF6">
        <w:rPr>
          <w:sz w:val="22"/>
          <w:szCs w:val="22"/>
        </w:rPr>
        <w:t xml:space="preserve"> кран</w:t>
      </w:r>
      <w:r w:rsidR="00471EF6" w:rsidRPr="00AD782A">
        <w:rPr>
          <w:sz w:val="22"/>
          <w:szCs w:val="22"/>
        </w:rPr>
        <w:t>)</w:t>
      </w:r>
      <w:r w:rsidR="00471EF6">
        <w:rPr>
          <w:sz w:val="22"/>
          <w:szCs w:val="22"/>
        </w:rPr>
        <w:t>,</w:t>
      </w:r>
      <w:r w:rsidRPr="007B759D">
        <w:rPr>
          <w:sz w:val="22"/>
          <w:szCs w:val="22"/>
        </w:rPr>
        <w:t xml:space="preserve"> устройством цементно-песчаной </w:t>
      </w:r>
      <w:r w:rsidR="00F91837" w:rsidRPr="007B759D">
        <w:rPr>
          <w:sz w:val="22"/>
          <w:szCs w:val="22"/>
        </w:rPr>
        <w:t xml:space="preserve">или </w:t>
      </w:r>
      <w:proofErr w:type="spellStart"/>
      <w:r w:rsidR="00F91837" w:rsidRPr="007B759D">
        <w:rPr>
          <w:sz w:val="22"/>
          <w:szCs w:val="22"/>
        </w:rPr>
        <w:t>фиброцементной</w:t>
      </w:r>
      <w:proofErr w:type="spellEnd"/>
      <w:r w:rsidR="00F91837" w:rsidRPr="007B759D">
        <w:rPr>
          <w:sz w:val="22"/>
          <w:szCs w:val="22"/>
        </w:rPr>
        <w:t xml:space="preserve"> </w:t>
      </w:r>
      <w:r w:rsidRPr="007B759D">
        <w:rPr>
          <w:sz w:val="22"/>
          <w:szCs w:val="22"/>
        </w:rPr>
        <w:t xml:space="preserve">стяжки пола, </w:t>
      </w:r>
      <w:r w:rsidR="00F91837" w:rsidRPr="007B759D">
        <w:rPr>
          <w:sz w:val="22"/>
          <w:szCs w:val="22"/>
        </w:rPr>
        <w:t xml:space="preserve">межкомнатные перегородки выполнены из </w:t>
      </w:r>
      <w:r w:rsidR="007B759D" w:rsidRPr="007B759D">
        <w:rPr>
          <w:rFonts w:eastAsia="Calibri"/>
          <w:sz w:val="22"/>
          <w:szCs w:val="22"/>
          <w:lang w:eastAsia="en-US"/>
        </w:rPr>
        <w:t>гипсовых плит</w:t>
      </w:r>
      <w:r w:rsidR="00F91837" w:rsidRPr="007B759D">
        <w:rPr>
          <w:rFonts w:eastAsia="Calibri"/>
          <w:sz w:val="22"/>
          <w:szCs w:val="22"/>
          <w:lang w:eastAsia="en-US"/>
        </w:rPr>
        <w:t xml:space="preserve">, </w:t>
      </w:r>
      <w:r w:rsidR="00F91837" w:rsidRPr="007B759D">
        <w:rPr>
          <w:sz w:val="22"/>
          <w:szCs w:val="22"/>
        </w:rPr>
        <w:t>покрытие</w:t>
      </w:r>
      <w:r w:rsidRPr="007B759D">
        <w:rPr>
          <w:sz w:val="22"/>
          <w:szCs w:val="22"/>
        </w:rPr>
        <w:t xml:space="preserve"> стен</w:t>
      </w:r>
      <w:r w:rsidR="00F91837" w:rsidRPr="007B759D">
        <w:rPr>
          <w:sz w:val="22"/>
          <w:szCs w:val="22"/>
        </w:rPr>
        <w:t xml:space="preserve"> слоем базовой шпатлевки</w:t>
      </w:r>
      <w:r w:rsidRPr="007B759D">
        <w:rPr>
          <w:sz w:val="22"/>
          <w:szCs w:val="22"/>
        </w:rPr>
        <w:t>.</w:t>
      </w:r>
    </w:p>
    <w:p w:rsidR="0018362E" w:rsidRPr="007B759D" w:rsidRDefault="0018362E" w:rsidP="0028185A">
      <w:pPr>
        <w:suppressAutoHyphens w:val="0"/>
        <w:ind w:left="-851" w:right="850"/>
        <w:jc w:val="both"/>
        <w:rPr>
          <w:sz w:val="22"/>
          <w:szCs w:val="22"/>
        </w:rPr>
      </w:pPr>
    </w:p>
    <w:p w:rsidR="0018362E" w:rsidRPr="007B759D" w:rsidRDefault="0018362E" w:rsidP="0028185A">
      <w:pPr>
        <w:suppressAutoHyphens w:val="0"/>
        <w:ind w:left="-851" w:right="850"/>
        <w:jc w:val="both"/>
        <w:rPr>
          <w:sz w:val="22"/>
          <w:szCs w:val="22"/>
        </w:rPr>
      </w:pPr>
      <w:r w:rsidRPr="007B759D">
        <w:rPr>
          <w:b/>
          <w:sz w:val="22"/>
          <w:szCs w:val="22"/>
        </w:rPr>
        <w:t>Застройщик не выполняет следующие работы и не устанавливает следующее оборудование</w:t>
      </w:r>
      <w:r w:rsidRPr="007B759D">
        <w:rPr>
          <w:sz w:val="22"/>
          <w:szCs w:val="22"/>
        </w:rPr>
        <w:t xml:space="preserve">: установка внутриквартирных дверей, чистовая отделка квартир, окраска стен, потолков, внутриквартирная разводка водопровода и канализации с установкой </w:t>
      </w:r>
      <w:proofErr w:type="spellStart"/>
      <w:r w:rsidRPr="007B759D">
        <w:rPr>
          <w:sz w:val="22"/>
          <w:szCs w:val="22"/>
        </w:rPr>
        <w:t>сантехприборов</w:t>
      </w:r>
      <w:proofErr w:type="spellEnd"/>
      <w:r w:rsidRPr="007B759D">
        <w:rPr>
          <w:sz w:val="22"/>
          <w:szCs w:val="22"/>
        </w:rPr>
        <w:t xml:space="preserve">, внутриквартирная разводка телевизионных, телефонных линий, радиосетей, </w:t>
      </w:r>
      <w:proofErr w:type="spellStart"/>
      <w:r w:rsidRPr="007B759D">
        <w:rPr>
          <w:sz w:val="22"/>
          <w:szCs w:val="22"/>
        </w:rPr>
        <w:t>домофонной</w:t>
      </w:r>
      <w:proofErr w:type="spellEnd"/>
      <w:r w:rsidRPr="007B759D">
        <w:rPr>
          <w:sz w:val="22"/>
          <w:szCs w:val="22"/>
        </w:rPr>
        <w:t xml:space="preserve"> сети, стяжка на лоджиях, балконах и санузлах, гидроизоляция санузл</w:t>
      </w:r>
      <w:r w:rsidR="00F91837" w:rsidRPr="007B759D">
        <w:rPr>
          <w:sz w:val="22"/>
          <w:szCs w:val="22"/>
        </w:rPr>
        <w:t>ов</w:t>
      </w:r>
      <w:r w:rsidRPr="007B759D">
        <w:rPr>
          <w:sz w:val="22"/>
          <w:szCs w:val="22"/>
        </w:rPr>
        <w:t>.</w:t>
      </w:r>
    </w:p>
    <w:p w:rsidR="0018362E" w:rsidRPr="00991AE0" w:rsidRDefault="0018362E" w:rsidP="0028185A">
      <w:pPr>
        <w:suppressAutoHyphens w:val="0"/>
        <w:ind w:left="-851" w:right="850"/>
        <w:jc w:val="both"/>
        <w:rPr>
          <w:sz w:val="22"/>
          <w:szCs w:val="22"/>
          <w:u w:val="single"/>
        </w:rPr>
      </w:pPr>
    </w:p>
    <w:p w:rsidR="0018362E" w:rsidRDefault="0018362E" w:rsidP="0028185A">
      <w:pPr>
        <w:suppressAutoHyphens w:val="0"/>
        <w:ind w:left="-851" w:right="85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Состав общего имущества в доме:</w:t>
      </w:r>
      <w:r w:rsidR="003576E7">
        <w:rPr>
          <w:sz w:val="22"/>
          <w:szCs w:val="22"/>
        </w:rPr>
        <w:t xml:space="preserve"> внутренние и </w:t>
      </w:r>
      <w:proofErr w:type="gramStart"/>
      <w:r w:rsidR="003576E7">
        <w:rPr>
          <w:sz w:val="22"/>
          <w:szCs w:val="22"/>
        </w:rPr>
        <w:t xml:space="preserve">наружные </w:t>
      </w:r>
      <w:r>
        <w:rPr>
          <w:sz w:val="22"/>
          <w:szCs w:val="22"/>
        </w:rPr>
        <w:t>инженерные коммуникации</w:t>
      </w:r>
      <w:proofErr w:type="gramEnd"/>
      <w:r>
        <w:rPr>
          <w:sz w:val="22"/>
          <w:szCs w:val="22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 </w:t>
      </w:r>
      <w:r w:rsidR="00991AE0">
        <w:rPr>
          <w:sz w:val="22"/>
          <w:szCs w:val="22"/>
        </w:rPr>
        <w:t xml:space="preserve">коридоры, крыша и ограждения, </w:t>
      </w:r>
      <w:r>
        <w:rPr>
          <w:sz w:val="22"/>
          <w:szCs w:val="22"/>
        </w:rPr>
        <w:t>пом</w:t>
      </w:r>
      <w:r w:rsidR="00991AE0">
        <w:rPr>
          <w:sz w:val="22"/>
          <w:szCs w:val="22"/>
        </w:rPr>
        <w:t xml:space="preserve">ещения </w:t>
      </w:r>
      <w:proofErr w:type="spellStart"/>
      <w:r w:rsidR="00991AE0">
        <w:rPr>
          <w:sz w:val="22"/>
          <w:szCs w:val="22"/>
        </w:rPr>
        <w:t>электрощитовых</w:t>
      </w:r>
      <w:proofErr w:type="spellEnd"/>
      <w:r w:rsidR="00991AE0">
        <w:rPr>
          <w:sz w:val="22"/>
          <w:szCs w:val="22"/>
        </w:rPr>
        <w:t>, насосная, земельный участок.</w:t>
      </w:r>
    </w:p>
    <w:p w:rsidR="0018362E" w:rsidRDefault="0018362E" w:rsidP="0028185A">
      <w:pPr>
        <w:suppressAutoHyphens w:val="0"/>
        <w:ind w:left="-851" w:right="850"/>
        <w:jc w:val="both"/>
        <w:rPr>
          <w:sz w:val="22"/>
          <w:szCs w:val="22"/>
        </w:rPr>
      </w:pPr>
    </w:p>
    <w:p w:rsidR="008A58BA" w:rsidRPr="008A58BA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 w:rsidRPr="008A58BA">
        <w:rPr>
          <w:rFonts w:cs="Arial"/>
          <w:b/>
          <w:sz w:val="22"/>
          <w:szCs w:val="22"/>
        </w:rPr>
        <w:t xml:space="preserve">Предполагаемый срок получения разрешения на ввод дома в </w:t>
      </w:r>
      <w:proofErr w:type="gramStart"/>
      <w:r w:rsidRPr="008A58BA">
        <w:rPr>
          <w:rFonts w:cs="Arial"/>
          <w:b/>
          <w:sz w:val="22"/>
          <w:szCs w:val="22"/>
        </w:rPr>
        <w:t xml:space="preserve">эксплуатацию: </w:t>
      </w:r>
      <w:r w:rsidR="003576E7" w:rsidRPr="008A58BA">
        <w:rPr>
          <w:rFonts w:cs="Arial"/>
          <w:b/>
          <w:sz w:val="22"/>
          <w:szCs w:val="22"/>
        </w:rPr>
        <w:t xml:space="preserve"> </w:t>
      </w:r>
      <w:r w:rsidR="003576E7" w:rsidRPr="008A58BA">
        <w:rPr>
          <w:rFonts w:cs="Arial"/>
          <w:sz w:val="22"/>
          <w:szCs w:val="22"/>
        </w:rPr>
        <w:t>.</w:t>
      </w:r>
      <w:proofErr w:type="gramEnd"/>
    </w:p>
    <w:p w:rsidR="0018362E" w:rsidRPr="008A58BA" w:rsidRDefault="008A58BA" w:rsidP="0028185A">
      <w:pPr>
        <w:ind w:left="-851" w:right="850"/>
        <w:jc w:val="both"/>
        <w:rPr>
          <w:rFonts w:cs="Arial"/>
          <w:b/>
          <w:sz w:val="22"/>
          <w:szCs w:val="22"/>
        </w:rPr>
      </w:pPr>
      <w:r w:rsidRPr="008A58BA">
        <w:rPr>
          <w:rFonts w:cs="Arial"/>
          <w:sz w:val="22"/>
          <w:szCs w:val="22"/>
          <w:lang w:val="en-US"/>
        </w:rPr>
        <w:t>IV</w:t>
      </w:r>
      <w:r w:rsidR="003576E7" w:rsidRPr="008A58BA">
        <w:rPr>
          <w:rFonts w:cs="Arial"/>
          <w:sz w:val="22"/>
          <w:szCs w:val="22"/>
        </w:rPr>
        <w:t xml:space="preserve"> квартал 2019 года – согласно Р</w:t>
      </w:r>
      <w:r w:rsidRPr="008A58BA">
        <w:rPr>
          <w:rFonts w:cs="Arial"/>
          <w:sz w:val="22"/>
          <w:szCs w:val="22"/>
        </w:rPr>
        <w:t>азрешения на строительство № 62-29-131-2016</w:t>
      </w:r>
      <w:r w:rsidR="003576E7" w:rsidRPr="008A58BA">
        <w:rPr>
          <w:rFonts w:cs="Arial"/>
          <w:sz w:val="22"/>
          <w:szCs w:val="22"/>
        </w:rPr>
        <w:t>, выданного Администрацией</w:t>
      </w:r>
      <w:r w:rsidRPr="008A58B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8A58BA">
        <w:rPr>
          <w:rFonts w:cs="Arial"/>
          <w:sz w:val="22"/>
          <w:szCs w:val="22"/>
        </w:rPr>
        <w:t>г.Рязани</w:t>
      </w:r>
      <w:proofErr w:type="spellEnd"/>
      <w:r w:rsidRPr="008A58BA">
        <w:rPr>
          <w:rFonts w:cs="Arial"/>
          <w:sz w:val="22"/>
          <w:szCs w:val="22"/>
        </w:rPr>
        <w:t xml:space="preserve">  07</w:t>
      </w:r>
      <w:proofErr w:type="gramEnd"/>
      <w:r w:rsidRPr="008A58BA">
        <w:rPr>
          <w:rFonts w:cs="Arial"/>
          <w:sz w:val="22"/>
          <w:szCs w:val="22"/>
        </w:rPr>
        <w:t xml:space="preserve"> декабря</w:t>
      </w:r>
      <w:r w:rsidR="003576E7" w:rsidRPr="008A58BA">
        <w:rPr>
          <w:rFonts w:cs="Arial"/>
          <w:sz w:val="22"/>
          <w:szCs w:val="22"/>
        </w:rPr>
        <w:t xml:space="preserve"> 2016года.</w:t>
      </w:r>
    </w:p>
    <w:p w:rsidR="004D43C1" w:rsidRPr="008A58BA" w:rsidRDefault="004D43C1" w:rsidP="0028185A">
      <w:pPr>
        <w:ind w:left="-851" w:right="850"/>
        <w:jc w:val="both"/>
        <w:rPr>
          <w:rFonts w:cs="Arial"/>
          <w:b/>
          <w:sz w:val="22"/>
          <w:szCs w:val="22"/>
        </w:rPr>
      </w:pPr>
    </w:p>
    <w:p w:rsidR="004D43C1" w:rsidRDefault="004D43C1" w:rsidP="0028185A">
      <w:pPr>
        <w:ind w:left="-851" w:right="850"/>
        <w:jc w:val="both"/>
        <w:rPr>
          <w:rFonts w:cs="Arial"/>
          <w:b/>
          <w:sz w:val="22"/>
          <w:szCs w:val="22"/>
        </w:rPr>
      </w:pPr>
    </w:p>
    <w:p w:rsidR="007F12DD" w:rsidRPr="009E2453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 w:rsidRPr="003576E7">
        <w:rPr>
          <w:rFonts w:cs="Arial"/>
          <w:b/>
          <w:sz w:val="22"/>
          <w:szCs w:val="22"/>
          <w:u w:val="single"/>
        </w:rPr>
        <w:t>Организации, участвующие в приемке дома:</w:t>
      </w:r>
      <w:r w:rsidRPr="003576E7">
        <w:rPr>
          <w:rFonts w:cs="Arial"/>
          <w:sz w:val="22"/>
          <w:szCs w:val="22"/>
          <w:u w:val="single"/>
        </w:rPr>
        <w:t xml:space="preserve"> </w:t>
      </w:r>
      <w:r w:rsidR="007F12DD" w:rsidRPr="009E2453">
        <w:rPr>
          <w:rFonts w:cs="Arial"/>
          <w:sz w:val="22"/>
          <w:szCs w:val="22"/>
        </w:rPr>
        <w:t>Администрация города Рязани.</w:t>
      </w:r>
    </w:p>
    <w:p w:rsidR="0018362E" w:rsidRPr="003576E7" w:rsidRDefault="0018362E" w:rsidP="0028185A">
      <w:pPr>
        <w:ind w:left="-851" w:right="850"/>
        <w:jc w:val="both"/>
        <w:rPr>
          <w:rFonts w:cs="Arial"/>
          <w:sz w:val="22"/>
          <w:szCs w:val="22"/>
          <w:u w:val="single"/>
        </w:rPr>
      </w:pPr>
    </w:p>
    <w:p w:rsidR="0018362E" w:rsidRDefault="0018362E" w:rsidP="0028185A">
      <w:pPr>
        <w:ind w:left="-851" w:right="85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18362E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18362E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18362E" w:rsidRPr="00696C39" w:rsidRDefault="0018362E" w:rsidP="0028185A">
      <w:pPr>
        <w:ind w:left="-851" w:right="850"/>
        <w:jc w:val="both"/>
        <w:rPr>
          <w:rFonts w:cs="Arial"/>
          <w:b/>
          <w:sz w:val="22"/>
          <w:szCs w:val="22"/>
        </w:rPr>
      </w:pPr>
      <w:r w:rsidRPr="00696C39">
        <w:rPr>
          <w:rFonts w:cs="Arial"/>
          <w:b/>
          <w:sz w:val="22"/>
          <w:szCs w:val="22"/>
        </w:rPr>
        <w:t xml:space="preserve">Планируемый расчет стоимости строительства. </w:t>
      </w:r>
    </w:p>
    <w:p w:rsidR="0018362E" w:rsidRPr="00696C39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 w:rsidRPr="00696C39">
        <w:rPr>
          <w:rFonts w:cs="Arial"/>
          <w:sz w:val="22"/>
          <w:szCs w:val="22"/>
        </w:rPr>
        <w:t xml:space="preserve">Сметная стоимость строительства – </w:t>
      </w:r>
      <w:r w:rsidR="00B500F7">
        <w:rPr>
          <w:rFonts w:cs="Arial"/>
          <w:sz w:val="22"/>
          <w:szCs w:val="22"/>
        </w:rPr>
        <w:t>473 747,0</w:t>
      </w:r>
      <w:r w:rsidR="00696C39" w:rsidRPr="00696C39">
        <w:rPr>
          <w:rFonts w:cs="Arial"/>
          <w:sz w:val="22"/>
          <w:szCs w:val="22"/>
        </w:rPr>
        <w:t xml:space="preserve"> </w:t>
      </w:r>
      <w:r w:rsidRPr="00696C39">
        <w:rPr>
          <w:rFonts w:cs="Arial"/>
          <w:sz w:val="22"/>
          <w:szCs w:val="22"/>
        </w:rPr>
        <w:t>тыс. руб.</w:t>
      </w:r>
    </w:p>
    <w:p w:rsidR="0018362E" w:rsidRPr="00696C39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</w:p>
    <w:p w:rsidR="003576E7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  <w:r>
        <w:rPr>
          <w:rFonts w:cs="Arial"/>
          <w:sz w:val="22"/>
          <w:szCs w:val="22"/>
        </w:rPr>
        <w:t xml:space="preserve"> </w:t>
      </w:r>
    </w:p>
    <w:p w:rsidR="003576E7" w:rsidRDefault="003576E7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ООО «СК Вега»</w:t>
      </w:r>
    </w:p>
    <w:p w:rsidR="0018362E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ООО «РЭМ</w:t>
      </w:r>
      <w:r w:rsidR="0018362E">
        <w:rPr>
          <w:rFonts w:cs="Arial"/>
          <w:sz w:val="22"/>
          <w:szCs w:val="22"/>
        </w:rPr>
        <w:t>»;</w:t>
      </w:r>
    </w:p>
    <w:p w:rsidR="0018362E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ООО «</w:t>
      </w:r>
      <w:proofErr w:type="spellStart"/>
      <w:r>
        <w:rPr>
          <w:rFonts w:cs="Arial"/>
          <w:sz w:val="22"/>
          <w:szCs w:val="22"/>
        </w:rPr>
        <w:t>Интерпрайс</w:t>
      </w:r>
      <w:proofErr w:type="spellEnd"/>
      <w:r>
        <w:rPr>
          <w:rFonts w:cs="Arial"/>
          <w:sz w:val="22"/>
          <w:szCs w:val="22"/>
        </w:rPr>
        <w:t>-С»;</w:t>
      </w:r>
    </w:p>
    <w:p w:rsidR="0018362E" w:rsidRDefault="004D43C1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ООО «</w:t>
      </w:r>
      <w:r w:rsidR="00604E18">
        <w:rPr>
          <w:rFonts w:cs="Arial"/>
          <w:sz w:val="22"/>
          <w:szCs w:val="22"/>
        </w:rPr>
        <w:t>Эверест</w:t>
      </w:r>
      <w:r w:rsidR="0018362E">
        <w:rPr>
          <w:rFonts w:cs="Arial"/>
          <w:sz w:val="22"/>
          <w:szCs w:val="22"/>
        </w:rPr>
        <w:t>» и т.д.</w:t>
      </w:r>
    </w:p>
    <w:p w:rsidR="0018362E" w:rsidRDefault="0018362E" w:rsidP="0028185A">
      <w:pPr>
        <w:ind w:left="-851" w:right="850" w:firstLine="720"/>
        <w:jc w:val="both"/>
        <w:rPr>
          <w:rFonts w:cs="Arial"/>
          <w:sz w:val="22"/>
          <w:szCs w:val="22"/>
        </w:rPr>
      </w:pPr>
    </w:p>
    <w:p w:rsidR="003576E7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дома:</w:t>
      </w:r>
      <w:r>
        <w:rPr>
          <w:rFonts w:cs="Arial"/>
          <w:sz w:val="22"/>
          <w:szCs w:val="22"/>
        </w:rPr>
        <w:t xml:space="preserve"> в силу ст.13 ФЗ «Об участии в долевом строительстве многоквартирных домов и иных объектов недвижимости» обеспечение обязательств по договору осуществляется</w:t>
      </w:r>
      <w:r w:rsidR="003576E7">
        <w:rPr>
          <w:rFonts w:cs="Arial"/>
          <w:sz w:val="22"/>
          <w:szCs w:val="22"/>
        </w:rPr>
        <w:t>:</w:t>
      </w:r>
    </w:p>
    <w:p w:rsidR="003576E7" w:rsidRDefault="003576E7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362E">
        <w:rPr>
          <w:rFonts w:cs="Arial"/>
          <w:sz w:val="22"/>
          <w:szCs w:val="22"/>
        </w:rPr>
        <w:t xml:space="preserve"> залогом</w:t>
      </w:r>
      <w:r>
        <w:rPr>
          <w:rFonts w:cs="Arial"/>
          <w:sz w:val="22"/>
          <w:szCs w:val="22"/>
        </w:rPr>
        <w:t>;</w:t>
      </w:r>
    </w:p>
    <w:p w:rsidR="003576E7" w:rsidRDefault="003141BB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Pr="003141BB">
        <w:rPr>
          <w:rFonts w:cs="Arial"/>
          <w:sz w:val="22"/>
          <w:szCs w:val="22"/>
        </w:rPr>
        <w:t xml:space="preserve"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 Заключен Генеральный договор страхования гражданской ответственности застройщика за неисполнение или </w:t>
      </w:r>
      <w:r w:rsidRPr="003141BB">
        <w:rPr>
          <w:rFonts w:cs="Arial"/>
          <w:sz w:val="22"/>
          <w:szCs w:val="22"/>
        </w:rPr>
        <w:lastRenderedPageBreak/>
        <w:t>ненадлежащее исполнение обязательств по передаче жилого помещения по договору участия в</w:t>
      </w:r>
      <w:r>
        <w:rPr>
          <w:rFonts w:cs="Arial"/>
          <w:sz w:val="22"/>
          <w:szCs w:val="22"/>
        </w:rPr>
        <w:t xml:space="preserve"> долевом стро</w:t>
      </w:r>
      <w:r w:rsidR="003C6A53">
        <w:rPr>
          <w:rFonts w:cs="Arial"/>
          <w:sz w:val="22"/>
          <w:szCs w:val="22"/>
        </w:rPr>
        <w:t>ительстве № 35-156159/2016 от 07.04.2017</w:t>
      </w:r>
      <w:r>
        <w:rPr>
          <w:rFonts w:cs="Arial"/>
          <w:sz w:val="22"/>
          <w:szCs w:val="22"/>
        </w:rPr>
        <w:t>г. между ООО «СК Альянс</w:t>
      </w:r>
      <w:r w:rsidR="003C6A53">
        <w:rPr>
          <w:rFonts w:cs="Arial"/>
          <w:sz w:val="22"/>
          <w:szCs w:val="22"/>
        </w:rPr>
        <w:t>» и ООО «ПРОМИСТРАХ</w:t>
      </w:r>
      <w:r w:rsidRPr="003141BB">
        <w:rPr>
          <w:rFonts w:cs="Arial"/>
          <w:sz w:val="22"/>
          <w:szCs w:val="22"/>
        </w:rPr>
        <w:t xml:space="preserve">» </w:t>
      </w:r>
      <w:r w:rsidR="003C6A53">
        <w:rPr>
          <w:rFonts w:cs="Arial"/>
          <w:sz w:val="22"/>
          <w:szCs w:val="22"/>
        </w:rPr>
        <w:t xml:space="preserve">(ИНН 7704216908, ОГРН 1027700355935, адрес: </w:t>
      </w:r>
      <w:proofErr w:type="spellStart"/>
      <w:r w:rsidR="003C6A53">
        <w:rPr>
          <w:rFonts w:cs="Arial"/>
          <w:sz w:val="22"/>
          <w:szCs w:val="22"/>
        </w:rPr>
        <w:t>г.Москва</w:t>
      </w:r>
      <w:proofErr w:type="spellEnd"/>
      <w:r w:rsidR="003C6A53">
        <w:rPr>
          <w:rFonts w:cs="Arial"/>
          <w:sz w:val="22"/>
          <w:szCs w:val="22"/>
        </w:rPr>
        <w:t xml:space="preserve">, </w:t>
      </w:r>
      <w:proofErr w:type="spellStart"/>
      <w:r w:rsidR="003C6A53">
        <w:rPr>
          <w:rFonts w:cs="Arial"/>
          <w:sz w:val="22"/>
          <w:szCs w:val="22"/>
        </w:rPr>
        <w:t>ул.Набережная</w:t>
      </w:r>
      <w:proofErr w:type="spellEnd"/>
      <w:r w:rsidR="003C6A53">
        <w:rPr>
          <w:rFonts w:cs="Arial"/>
          <w:sz w:val="22"/>
          <w:szCs w:val="22"/>
        </w:rPr>
        <w:t xml:space="preserve"> </w:t>
      </w:r>
      <w:proofErr w:type="gramStart"/>
      <w:r w:rsidR="003C6A53">
        <w:rPr>
          <w:rFonts w:cs="Arial"/>
          <w:sz w:val="22"/>
          <w:szCs w:val="22"/>
        </w:rPr>
        <w:t>Краснопресненская</w:t>
      </w:r>
      <w:r>
        <w:rPr>
          <w:rFonts w:cs="Arial"/>
          <w:sz w:val="22"/>
          <w:szCs w:val="22"/>
        </w:rPr>
        <w:t>,д.</w:t>
      </w:r>
      <w:proofErr w:type="gramEnd"/>
      <w:r>
        <w:rPr>
          <w:rFonts w:cs="Arial"/>
          <w:sz w:val="22"/>
          <w:szCs w:val="22"/>
        </w:rPr>
        <w:t>1</w:t>
      </w:r>
      <w:r w:rsidR="003C6A53">
        <w:rPr>
          <w:rFonts w:cs="Arial"/>
          <w:sz w:val="22"/>
          <w:szCs w:val="22"/>
        </w:rPr>
        <w:t>2</w:t>
      </w:r>
      <w:r w:rsidR="00427EC5">
        <w:rPr>
          <w:rFonts w:cs="Arial"/>
          <w:sz w:val="22"/>
          <w:szCs w:val="22"/>
        </w:rPr>
        <w:t>, офис 1705-1707</w:t>
      </w:r>
      <w:r w:rsidRPr="003141BB">
        <w:rPr>
          <w:rFonts w:cs="Arial"/>
          <w:sz w:val="22"/>
          <w:szCs w:val="22"/>
        </w:rPr>
        <w:t>). Заключен</w:t>
      </w:r>
      <w:r w:rsidR="00427EC5">
        <w:rPr>
          <w:rFonts w:cs="Arial"/>
          <w:sz w:val="22"/>
          <w:szCs w:val="22"/>
        </w:rPr>
        <w:t xml:space="preserve"> Договор № ГОЗ-130-2986/16 </w:t>
      </w:r>
      <w:r w:rsidRPr="003141BB">
        <w:rPr>
          <w:rFonts w:cs="Arial"/>
          <w:sz w:val="22"/>
          <w:szCs w:val="22"/>
        </w:rPr>
        <w:t>страхования гражданской ответственности застройщика за неисполнение или ненадлежащее исполнение обязательств по передаче жилого помещения</w:t>
      </w:r>
      <w:r w:rsidR="00427EC5">
        <w:rPr>
          <w:rFonts w:cs="Arial"/>
          <w:sz w:val="22"/>
          <w:szCs w:val="22"/>
        </w:rPr>
        <w:t xml:space="preserve"> или иного объекта долевого строительства</w:t>
      </w:r>
      <w:r w:rsidRPr="003141BB">
        <w:rPr>
          <w:rFonts w:cs="Arial"/>
          <w:sz w:val="22"/>
          <w:szCs w:val="22"/>
        </w:rPr>
        <w:t xml:space="preserve"> по договору </w:t>
      </w:r>
      <w:r w:rsidR="00427EC5">
        <w:rPr>
          <w:rFonts w:cs="Arial"/>
          <w:sz w:val="22"/>
          <w:szCs w:val="22"/>
        </w:rPr>
        <w:t>участия в долевом строительстве от 21.04.2017</w:t>
      </w:r>
      <w:r>
        <w:rPr>
          <w:rFonts w:cs="Arial"/>
          <w:sz w:val="22"/>
          <w:szCs w:val="22"/>
        </w:rPr>
        <w:t>г.  между ООО «СК Альянс</w:t>
      </w:r>
      <w:r w:rsidRPr="003141BB">
        <w:rPr>
          <w:rFonts w:cs="Arial"/>
          <w:sz w:val="22"/>
          <w:szCs w:val="22"/>
        </w:rPr>
        <w:t xml:space="preserve">» и ООО «Страховая компания «РЕСПЕКТ» (ИНН 7743014574, ОГРН 1027739329188, адрес: </w:t>
      </w:r>
      <w:proofErr w:type="spellStart"/>
      <w:r w:rsidRPr="003141BB">
        <w:rPr>
          <w:rFonts w:cs="Arial"/>
          <w:sz w:val="22"/>
          <w:szCs w:val="22"/>
        </w:rPr>
        <w:t>г.Рязань</w:t>
      </w:r>
      <w:proofErr w:type="spellEnd"/>
      <w:r w:rsidRPr="003141BB">
        <w:rPr>
          <w:rFonts w:cs="Arial"/>
          <w:sz w:val="22"/>
          <w:szCs w:val="22"/>
        </w:rPr>
        <w:t xml:space="preserve">, </w:t>
      </w:r>
      <w:proofErr w:type="gramStart"/>
      <w:r w:rsidRPr="003141BB">
        <w:rPr>
          <w:rFonts w:cs="Arial"/>
          <w:sz w:val="22"/>
          <w:szCs w:val="22"/>
        </w:rPr>
        <w:t>ул.Есенина,д.</w:t>
      </w:r>
      <w:proofErr w:type="gramEnd"/>
      <w:r w:rsidRPr="003141BB">
        <w:rPr>
          <w:rFonts w:cs="Arial"/>
          <w:sz w:val="22"/>
          <w:szCs w:val="22"/>
        </w:rPr>
        <w:t>29).</w:t>
      </w:r>
    </w:p>
    <w:p w:rsidR="00B3553E" w:rsidRDefault="00B3553E" w:rsidP="0028185A">
      <w:pPr>
        <w:ind w:left="-851" w:right="850"/>
        <w:jc w:val="both"/>
        <w:rPr>
          <w:rFonts w:cs="Arial"/>
          <w:b/>
          <w:bCs/>
          <w:sz w:val="22"/>
          <w:szCs w:val="22"/>
        </w:rPr>
      </w:pPr>
    </w:p>
    <w:p w:rsidR="00B3553E" w:rsidRDefault="00B3553E" w:rsidP="0028185A">
      <w:pPr>
        <w:ind w:left="-851" w:right="850"/>
        <w:jc w:val="both"/>
        <w:rPr>
          <w:rFonts w:cs="Arial"/>
          <w:b/>
          <w:bCs/>
          <w:sz w:val="22"/>
          <w:szCs w:val="22"/>
        </w:rPr>
      </w:pPr>
    </w:p>
    <w:p w:rsidR="00B3553E" w:rsidRDefault="00B3553E" w:rsidP="0028185A">
      <w:pPr>
        <w:ind w:left="-851" w:right="850"/>
        <w:jc w:val="both"/>
        <w:rPr>
          <w:rFonts w:cs="Arial"/>
          <w:b/>
          <w:bCs/>
          <w:sz w:val="22"/>
          <w:szCs w:val="22"/>
        </w:rPr>
      </w:pPr>
    </w:p>
    <w:p w:rsidR="0018362E" w:rsidRDefault="0018362E" w:rsidP="0028185A">
      <w:pPr>
        <w:ind w:left="-851" w:right="85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18362E" w:rsidRDefault="0018362E" w:rsidP="0028185A">
      <w:pPr>
        <w:ind w:left="-851" w:right="850"/>
        <w:jc w:val="both"/>
        <w:rPr>
          <w:rFonts w:cs="Arial"/>
          <w:b/>
          <w:sz w:val="22"/>
          <w:szCs w:val="22"/>
        </w:rPr>
      </w:pPr>
    </w:p>
    <w:p w:rsidR="0018362E" w:rsidRPr="003576E7" w:rsidRDefault="0018362E" w:rsidP="0028185A">
      <w:pPr>
        <w:ind w:left="-851" w:right="85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 w:rsidR="003576E7" w:rsidRPr="003576E7">
        <w:rPr>
          <w:rFonts w:cs="Arial"/>
          <w:b/>
          <w:sz w:val="22"/>
          <w:szCs w:val="22"/>
          <w:u w:val="single"/>
          <w:lang w:val="en-US"/>
        </w:rPr>
        <w:t>www</w:t>
      </w:r>
      <w:r w:rsidR="003576E7" w:rsidRPr="008A58BA">
        <w:rPr>
          <w:rFonts w:cs="Arial"/>
          <w:b/>
          <w:sz w:val="22"/>
          <w:szCs w:val="22"/>
          <w:u w:val="single"/>
        </w:rPr>
        <w:t>.</w:t>
      </w:r>
      <w:r w:rsidR="003576E7" w:rsidRPr="003576E7">
        <w:rPr>
          <w:rFonts w:cs="Arial"/>
          <w:b/>
          <w:sz w:val="22"/>
          <w:szCs w:val="22"/>
          <w:u w:val="single"/>
          <w:lang w:val="en-US"/>
        </w:rPr>
        <w:t>ccc</w:t>
      </w:r>
      <w:r w:rsidR="003576E7" w:rsidRPr="008A58BA">
        <w:rPr>
          <w:rFonts w:cs="Arial"/>
          <w:b/>
          <w:sz w:val="22"/>
          <w:szCs w:val="22"/>
          <w:u w:val="single"/>
        </w:rPr>
        <w:t>62.</w:t>
      </w:r>
      <w:r w:rsidR="003576E7" w:rsidRPr="003576E7">
        <w:rPr>
          <w:rFonts w:cs="Arial"/>
          <w:b/>
          <w:sz w:val="22"/>
          <w:szCs w:val="22"/>
          <w:u w:val="single"/>
        </w:rPr>
        <w:t>рф</w:t>
      </w:r>
    </w:p>
    <w:p w:rsidR="0018362E" w:rsidRPr="008A58BA" w:rsidRDefault="0018362E" w:rsidP="0028185A">
      <w:pPr>
        <w:ind w:left="-851" w:right="850"/>
        <w:jc w:val="both"/>
        <w:rPr>
          <w:sz w:val="22"/>
          <w:szCs w:val="22"/>
        </w:rPr>
      </w:pPr>
      <w:r w:rsidRPr="008A58BA">
        <w:rPr>
          <w:rFonts w:cs="Arial"/>
          <w:b/>
          <w:sz w:val="22"/>
          <w:szCs w:val="22"/>
        </w:rPr>
        <w:t>Дата размещения проектной декларации</w:t>
      </w:r>
      <w:r w:rsidR="004D43C1" w:rsidRPr="008A58BA">
        <w:rPr>
          <w:rFonts w:cs="Arial"/>
          <w:sz w:val="22"/>
          <w:szCs w:val="22"/>
        </w:rPr>
        <w:t xml:space="preserve">: </w:t>
      </w:r>
      <w:r w:rsidR="008A58BA" w:rsidRPr="008A58BA">
        <w:rPr>
          <w:rFonts w:cs="Arial"/>
          <w:sz w:val="22"/>
          <w:szCs w:val="22"/>
        </w:rPr>
        <w:t>08.12</w:t>
      </w:r>
      <w:r w:rsidRPr="008A58BA">
        <w:rPr>
          <w:rFonts w:cs="Arial"/>
          <w:sz w:val="22"/>
          <w:szCs w:val="22"/>
        </w:rPr>
        <w:t>.201</w:t>
      </w:r>
      <w:r w:rsidR="003576E7" w:rsidRPr="008A58BA">
        <w:rPr>
          <w:rFonts w:cs="Arial"/>
          <w:sz w:val="22"/>
          <w:szCs w:val="22"/>
        </w:rPr>
        <w:t>6</w:t>
      </w:r>
      <w:r w:rsidRPr="008A58BA">
        <w:rPr>
          <w:rFonts w:cs="Arial"/>
          <w:sz w:val="22"/>
          <w:szCs w:val="22"/>
        </w:rPr>
        <w:t xml:space="preserve"> года.</w:t>
      </w:r>
    </w:p>
    <w:p w:rsidR="004C49B6" w:rsidRPr="007F12DD" w:rsidRDefault="004C49B6" w:rsidP="0028185A">
      <w:pPr>
        <w:ind w:left="-851" w:right="850"/>
        <w:jc w:val="both"/>
        <w:rPr>
          <w:color w:val="FF0000"/>
        </w:rPr>
      </w:pPr>
    </w:p>
    <w:sectPr w:rsidR="004C49B6" w:rsidRPr="007F12DD" w:rsidSect="00F56ECD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3B"/>
    <w:rsid w:val="00015B42"/>
    <w:rsid w:val="000200B0"/>
    <w:rsid w:val="000215BF"/>
    <w:rsid w:val="00061A45"/>
    <w:rsid w:val="00064FA7"/>
    <w:rsid w:val="0009302C"/>
    <w:rsid w:val="000B335F"/>
    <w:rsid w:val="000B5BF8"/>
    <w:rsid w:val="000C6592"/>
    <w:rsid w:val="000E5123"/>
    <w:rsid w:val="001303D7"/>
    <w:rsid w:val="00140304"/>
    <w:rsid w:val="001519F0"/>
    <w:rsid w:val="0018362E"/>
    <w:rsid w:val="00185670"/>
    <w:rsid w:val="001A3986"/>
    <w:rsid w:val="001A46AD"/>
    <w:rsid w:val="001F41BD"/>
    <w:rsid w:val="00213534"/>
    <w:rsid w:val="002232F4"/>
    <w:rsid w:val="002310B2"/>
    <w:rsid w:val="002477C6"/>
    <w:rsid w:val="0025127C"/>
    <w:rsid w:val="002631D9"/>
    <w:rsid w:val="0026688D"/>
    <w:rsid w:val="0028185A"/>
    <w:rsid w:val="00282432"/>
    <w:rsid w:val="00291CE4"/>
    <w:rsid w:val="00295EB5"/>
    <w:rsid w:val="002B2A6F"/>
    <w:rsid w:val="002D188D"/>
    <w:rsid w:val="002D60C5"/>
    <w:rsid w:val="002D7FB5"/>
    <w:rsid w:val="002E250B"/>
    <w:rsid w:val="002F7E52"/>
    <w:rsid w:val="00304649"/>
    <w:rsid w:val="00306663"/>
    <w:rsid w:val="003141BB"/>
    <w:rsid w:val="00325330"/>
    <w:rsid w:val="003576E7"/>
    <w:rsid w:val="003579D2"/>
    <w:rsid w:val="00360CCE"/>
    <w:rsid w:val="00363577"/>
    <w:rsid w:val="00387EB4"/>
    <w:rsid w:val="003924E0"/>
    <w:rsid w:val="003B3EC7"/>
    <w:rsid w:val="003C6A53"/>
    <w:rsid w:val="003D6BAA"/>
    <w:rsid w:val="003E2A81"/>
    <w:rsid w:val="003F1EF0"/>
    <w:rsid w:val="003F29F6"/>
    <w:rsid w:val="00407BB2"/>
    <w:rsid w:val="00427EC5"/>
    <w:rsid w:val="004322B4"/>
    <w:rsid w:val="004376FA"/>
    <w:rsid w:val="004539BC"/>
    <w:rsid w:val="00463EC3"/>
    <w:rsid w:val="00471EF6"/>
    <w:rsid w:val="00483B1C"/>
    <w:rsid w:val="004B1821"/>
    <w:rsid w:val="004C0284"/>
    <w:rsid w:val="004C49B6"/>
    <w:rsid w:val="004D43C1"/>
    <w:rsid w:val="004D654C"/>
    <w:rsid w:val="004E2308"/>
    <w:rsid w:val="00512A3B"/>
    <w:rsid w:val="00537B96"/>
    <w:rsid w:val="005637FE"/>
    <w:rsid w:val="00567310"/>
    <w:rsid w:val="00573116"/>
    <w:rsid w:val="005B5AAD"/>
    <w:rsid w:val="00604E18"/>
    <w:rsid w:val="006156E3"/>
    <w:rsid w:val="00623DAB"/>
    <w:rsid w:val="006466F9"/>
    <w:rsid w:val="00684A3C"/>
    <w:rsid w:val="00696C39"/>
    <w:rsid w:val="006E25B3"/>
    <w:rsid w:val="006E3C89"/>
    <w:rsid w:val="006E5D9E"/>
    <w:rsid w:val="007243B4"/>
    <w:rsid w:val="007413F8"/>
    <w:rsid w:val="0074701D"/>
    <w:rsid w:val="00753D24"/>
    <w:rsid w:val="0075661B"/>
    <w:rsid w:val="007738F9"/>
    <w:rsid w:val="007B759D"/>
    <w:rsid w:val="007D3BF0"/>
    <w:rsid w:val="007D6251"/>
    <w:rsid w:val="007F12DD"/>
    <w:rsid w:val="007F4503"/>
    <w:rsid w:val="008021E0"/>
    <w:rsid w:val="008031DE"/>
    <w:rsid w:val="008048F0"/>
    <w:rsid w:val="008221D0"/>
    <w:rsid w:val="008309C6"/>
    <w:rsid w:val="00834C2E"/>
    <w:rsid w:val="00834F29"/>
    <w:rsid w:val="008451D3"/>
    <w:rsid w:val="008568FC"/>
    <w:rsid w:val="0086168D"/>
    <w:rsid w:val="008A0246"/>
    <w:rsid w:val="008A58BA"/>
    <w:rsid w:val="008C6FF8"/>
    <w:rsid w:val="008E718B"/>
    <w:rsid w:val="008F2193"/>
    <w:rsid w:val="008F73A2"/>
    <w:rsid w:val="00945768"/>
    <w:rsid w:val="009808D1"/>
    <w:rsid w:val="0098415E"/>
    <w:rsid w:val="00991AE0"/>
    <w:rsid w:val="009A337D"/>
    <w:rsid w:val="009B33B9"/>
    <w:rsid w:val="009B6238"/>
    <w:rsid w:val="009D6B1D"/>
    <w:rsid w:val="009E103B"/>
    <w:rsid w:val="009F5ECB"/>
    <w:rsid w:val="00AB4EB5"/>
    <w:rsid w:val="00AC1C6A"/>
    <w:rsid w:val="00AD4F43"/>
    <w:rsid w:val="00AE7D17"/>
    <w:rsid w:val="00AF703E"/>
    <w:rsid w:val="00B1273C"/>
    <w:rsid w:val="00B3553E"/>
    <w:rsid w:val="00B428DF"/>
    <w:rsid w:val="00B500F7"/>
    <w:rsid w:val="00B52A9A"/>
    <w:rsid w:val="00B57611"/>
    <w:rsid w:val="00B76887"/>
    <w:rsid w:val="00B9509F"/>
    <w:rsid w:val="00BC65F7"/>
    <w:rsid w:val="00BD5EE4"/>
    <w:rsid w:val="00BE02A7"/>
    <w:rsid w:val="00C03BFA"/>
    <w:rsid w:val="00C36866"/>
    <w:rsid w:val="00C72551"/>
    <w:rsid w:val="00C75C74"/>
    <w:rsid w:val="00C8213C"/>
    <w:rsid w:val="00C82E7B"/>
    <w:rsid w:val="00C841DB"/>
    <w:rsid w:val="00CC099A"/>
    <w:rsid w:val="00CC5427"/>
    <w:rsid w:val="00CE572E"/>
    <w:rsid w:val="00CF2616"/>
    <w:rsid w:val="00CF2753"/>
    <w:rsid w:val="00D25BB5"/>
    <w:rsid w:val="00D42DA0"/>
    <w:rsid w:val="00D6630F"/>
    <w:rsid w:val="00D70A84"/>
    <w:rsid w:val="00D827E7"/>
    <w:rsid w:val="00D96DAC"/>
    <w:rsid w:val="00DA21AD"/>
    <w:rsid w:val="00E33605"/>
    <w:rsid w:val="00E53D7C"/>
    <w:rsid w:val="00E606AA"/>
    <w:rsid w:val="00E736D3"/>
    <w:rsid w:val="00ED4BE1"/>
    <w:rsid w:val="00F154F2"/>
    <w:rsid w:val="00F27CB1"/>
    <w:rsid w:val="00F31709"/>
    <w:rsid w:val="00F4577D"/>
    <w:rsid w:val="00F45EE0"/>
    <w:rsid w:val="00F56ECD"/>
    <w:rsid w:val="00F81D35"/>
    <w:rsid w:val="00F91837"/>
    <w:rsid w:val="00FE5EA2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8EFC-A3E4-43DA-88B1-3E88A358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9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8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21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Strong"/>
    <w:uiPriority w:val="22"/>
    <w:qFormat/>
    <w:rsid w:val="007F1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A29E-BCFC-4C13-BB9D-D2546C43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User</cp:lastModifiedBy>
  <cp:revision>2</cp:revision>
  <cp:lastPrinted>2016-12-08T14:54:00Z</cp:lastPrinted>
  <dcterms:created xsi:type="dcterms:W3CDTF">2018-04-28T12:24:00Z</dcterms:created>
  <dcterms:modified xsi:type="dcterms:W3CDTF">2018-04-28T12:24:00Z</dcterms:modified>
</cp:coreProperties>
</file>