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7" w:rsidRDefault="001D5677" w:rsidP="001D5677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ПРОЕКТНАЯ ДЕКЛАРАЦИЯ</w:t>
      </w:r>
    </w:p>
    <w:p w:rsidR="001D5677" w:rsidRPr="004B3DBF" w:rsidRDefault="001D5677" w:rsidP="001D5677">
      <w:pPr>
        <w:jc w:val="center"/>
        <w:rPr>
          <w:rFonts w:cs="Arial"/>
          <w:b/>
        </w:rPr>
      </w:pPr>
      <w:r w:rsidRPr="004B3DBF">
        <w:rPr>
          <w:rFonts w:cs="Arial"/>
          <w:b/>
        </w:rPr>
        <w:t>строит</w:t>
      </w:r>
      <w:r w:rsidR="00F3551C" w:rsidRPr="004B3DBF">
        <w:rPr>
          <w:rFonts w:cs="Arial"/>
          <w:b/>
        </w:rPr>
        <w:t>ельства объекта: Многоэтажный</w:t>
      </w:r>
      <w:r w:rsidRPr="004B3DBF">
        <w:rPr>
          <w:rFonts w:cs="Arial"/>
          <w:b/>
        </w:rPr>
        <w:t xml:space="preserve"> жилой дом со встроенно-пристроенными помещениями общественного назначения и подземной автостоянкой по адресу: </w:t>
      </w:r>
      <w:proofErr w:type="spellStart"/>
      <w:r w:rsidRPr="004B3DBF">
        <w:rPr>
          <w:rFonts w:cs="Arial"/>
          <w:b/>
        </w:rPr>
        <w:t>г.Рязань</w:t>
      </w:r>
      <w:proofErr w:type="spellEnd"/>
      <w:r w:rsidRPr="004B3DBF">
        <w:rPr>
          <w:rFonts w:cs="Arial"/>
          <w:b/>
        </w:rPr>
        <w:t xml:space="preserve">, </w:t>
      </w:r>
      <w:proofErr w:type="spellStart"/>
      <w:r w:rsidRPr="004B3DBF">
        <w:rPr>
          <w:rFonts w:cs="Arial"/>
          <w:b/>
        </w:rPr>
        <w:t>ул.Высоковольтная</w:t>
      </w:r>
      <w:proofErr w:type="spellEnd"/>
      <w:r w:rsidRPr="004B3DBF">
        <w:rPr>
          <w:rFonts w:cs="Arial"/>
          <w:b/>
        </w:rPr>
        <w:t>, д.6</w:t>
      </w:r>
      <w:r w:rsidR="00F12455">
        <w:rPr>
          <w:rFonts w:cs="Arial"/>
          <w:b/>
        </w:rPr>
        <w:t xml:space="preserve"> (Резиденция «Ника Парк»)</w:t>
      </w:r>
    </w:p>
    <w:p w:rsidR="001D5677" w:rsidRPr="004B3DBF" w:rsidRDefault="001D5677" w:rsidP="001D5677">
      <w:pPr>
        <w:tabs>
          <w:tab w:val="left" w:pos="5880"/>
        </w:tabs>
        <w:ind w:firstLine="720"/>
        <w:jc w:val="center"/>
      </w:pPr>
      <w:r w:rsidRPr="004B3DBF">
        <w:t>(у</w:t>
      </w:r>
      <w:r w:rsidR="000A15A8" w:rsidRPr="004B3DBF">
        <w:t>тверждена Приказом №</w:t>
      </w:r>
      <w:r w:rsidR="004B3DBF" w:rsidRPr="004B3DBF">
        <w:t>1</w:t>
      </w:r>
      <w:r w:rsidR="000A15A8" w:rsidRPr="004B3DBF">
        <w:t xml:space="preserve"> от </w:t>
      </w:r>
      <w:r w:rsidR="004B3DBF" w:rsidRPr="004B3DBF">
        <w:t>27</w:t>
      </w:r>
      <w:r w:rsidR="000A15A8" w:rsidRPr="004B3DBF">
        <w:t>.02.2015</w:t>
      </w:r>
      <w:r w:rsidRPr="004B3DBF">
        <w:t xml:space="preserve"> </w:t>
      </w:r>
      <w:proofErr w:type="gramStart"/>
      <w:r w:rsidRPr="004B3DBF">
        <w:t>г.</w:t>
      </w:r>
      <w:r w:rsidR="00AF5EF1">
        <w:t>,30.03.2015г.</w:t>
      </w:r>
      <w:proofErr w:type="gramEnd"/>
      <w:r w:rsidR="00D36727">
        <w:t>,</w:t>
      </w:r>
      <w:r w:rsidR="00702002">
        <w:t xml:space="preserve"> 30.04.2015г.,</w:t>
      </w:r>
      <w:r w:rsidR="00D36727">
        <w:t xml:space="preserve"> 30.07.2015г.</w:t>
      </w:r>
      <w:r w:rsidR="00A41B19">
        <w:t>,</w:t>
      </w:r>
      <w:r w:rsidR="00415C49">
        <w:t>30.10.2015г.,</w:t>
      </w:r>
      <w:r w:rsidR="00A41B19">
        <w:t xml:space="preserve"> 12.11.2015г.</w:t>
      </w:r>
      <w:r w:rsidR="004D7177">
        <w:t>, 30.11.2015г.</w:t>
      </w:r>
      <w:r w:rsidR="00481325">
        <w:t>, 30.03.2016г.</w:t>
      </w:r>
      <w:r w:rsidR="00DE22DD">
        <w:t>, 29.04.2016г.</w:t>
      </w:r>
      <w:r w:rsidR="00A442EA">
        <w:t>,28.07.2016г.</w:t>
      </w:r>
      <w:r w:rsidR="004B6589">
        <w:t>, 30.10.2016г.</w:t>
      </w:r>
      <w:r w:rsidR="007E6B8D">
        <w:t>. 23.11.2016г.</w:t>
      </w:r>
      <w:r w:rsidR="00F12455">
        <w:t>,16.01.2017г.</w:t>
      </w:r>
      <w:r w:rsidR="001B6682">
        <w:t>, 31.03.2017г.</w:t>
      </w:r>
      <w:r w:rsidR="008405F7">
        <w:t>, 28.04.2017г.</w:t>
      </w:r>
      <w:r w:rsidR="00C85416">
        <w:t>, 02.06.2017г.</w:t>
      </w:r>
      <w:r w:rsidR="0020505F">
        <w:t>, 27</w:t>
      </w:r>
      <w:r w:rsidR="00612714">
        <w:t>.07.2017г.</w:t>
      </w:r>
      <w:r w:rsidR="00C25FF5">
        <w:t>, 24.08.2017г</w:t>
      </w:r>
      <w:r w:rsidR="00B73A1D">
        <w:t>.</w:t>
      </w:r>
      <w:r w:rsidR="00265AB8">
        <w:t>, 31.10.2017г.</w:t>
      </w:r>
      <w:r w:rsidR="00DE137B">
        <w:t>, 30.03.2018г.</w:t>
      </w:r>
      <w:r w:rsidR="00197E2F">
        <w:t>, 28.04.2018г.</w:t>
      </w:r>
      <w:r w:rsidRPr="004B3DBF">
        <w:t>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Информация о застройщике.</w:t>
      </w:r>
    </w:p>
    <w:p w:rsidR="001D5677" w:rsidRDefault="001D5677" w:rsidP="001D56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Фирменное наименование.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 ответственностью «Строительный Союз «Светлый»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Юридический адрес: </w:t>
      </w:r>
      <w:r w:rsidR="00F3551C">
        <w:rPr>
          <w:rFonts w:cs="Arial"/>
          <w:bCs/>
          <w:sz w:val="22"/>
          <w:szCs w:val="22"/>
        </w:rPr>
        <w:t xml:space="preserve">390046, </w:t>
      </w:r>
      <w:proofErr w:type="spellStart"/>
      <w:r w:rsidR="00F3551C">
        <w:rPr>
          <w:rFonts w:cs="Arial"/>
          <w:bCs/>
          <w:sz w:val="22"/>
          <w:szCs w:val="22"/>
        </w:rPr>
        <w:t>г.Рязань</w:t>
      </w:r>
      <w:proofErr w:type="spellEnd"/>
      <w:r w:rsidR="00F3551C">
        <w:rPr>
          <w:rFonts w:cs="Arial"/>
          <w:bCs/>
          <w:sz w:val="22"/>
          <w:szCs w:val="22"/>
        </w:rPr>
        <w:t xml:space="preserve">, </w:t>
      </w:r>
      <w:proofErr w:type="spellStart"/>
      <w:r w:rsidR="00F3551C">
        <w:rPr>
          <w:rFonts w:cs="Arial"/>
          <w:bCs/>
          <w:sz w:val="22"/>
          <w:szCs w:val="22"/>
        </w:rPr>
        <w:t>ул.Фрунзе</w:t>
      </w:r>
      <w:proofErr w:type="spellEnd"/>
      <w:r w:rsidR="00F3551C">
        <w:rPr>
          <w:rFonts w:cs="Arial"/>
          <w:bCs/>
          <w:sz w:val="22"/>
          <w:szCs w:val="22"/>
        </w:rPr>
        <w:t>, д.4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Фактический адрес:</w:t>
      </w:r>
      <w:r>
        <w:rPr>
          <w:rFonts w:cs="Arial"/>
          <w:bCs/>
          <w:sz w:val="22"/>
          <w:szCs w:val="22"/>
        </w:rPr>
        <w:t xml:space="preserve"> Адрес отдела продаж: 390046, </w:t>
      </w:r>
      <w:proofErr w:type="spellStart"/>
      <w:r>
        <w:rPr>
          <w:rFonts w:cs="Arial"/>
          <w:bCs/>
          <w:sz w:val="22"/>
          <w:szCs w:val="22"/>
        </w:rPr>
        <w:t>г.Рязань</w:t>
      </w:r>
      <w:proofErr w:type="spellEnd"/>
      <w:r>
        <w:rPr>
          <w:rFonts w:cs="Arial"/>
          <w:bCs/>
          <w:sz w:val="22"/>
          <w:szCs w:val="22"/>
        </w:rPr>
        <w:t xml:space="preserve">, </w:t>
      </w:r>
      <w:proofErr w:type="spellStart"/>
      <w:r>
        <w:rPr>
          <w:rFonts w:cs="Arial"/>
          <w:bCs/>
          <w:sz w:val="22"/>
          <w:szCs w:val="22"/>
        </w:rPr>
        <w:t>ул.Фрунзе</w:t>
      </w:r>
      <w:proofErr w:type="spellEnd"/>
      <w:r>
        <w:rPr>
          <w:rFonts w:cs="Arial"/>
          <w:bCs/>
          <w:sz w:val="22"/>
          <w:szCs w:val="22"/>
        </w:rPr>
        <w:t>, д.4.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Телефоны: (4912) 90-30-90, факс (4912) 21-12-00.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Режим работы: с 9.00 до 18.00, </w:t>
      </w:r>
      <w:proofErr w:type="gramStart"/>
      <w:r>
        <w:rPr>
          <w:rFonts w:cs="Arial"/>
          <w:bCs/>
          <w:sz w:val="22"/>
          <w:szCs w:val="22"/>
        </w:rPr>
        <w:t>пятница  -</w:t>
      </w:r>
      <w:proofErr w:type="gramEnd"/>
      <w:r>
        <w:rPr>
          <w:rFonts w:cs="Arial"/>
          <w:bCs/>
          <w:sz w:val="22"/>
          <w:szCs w:val="22"/>
        </w:rPr>
        <w:t xml:space="preserve"> с 9.00 до 17.00.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Выходные: суббота и воскресенье.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государственной регистрации застройщика.</w:t>
      </w: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</w:t>
      </w:r>
      <w:r w:rsidR="00F3551C">
        <w:rPr>
          <w:rFonts w:cs="Arial"/>
          <w:b/>
          <w:bCs/>
          <w:sz w:val="22"/>
          <w:szCs w:val="22"/>
        </w:rPr>
        <w:t xml:space="preserve"> о государственной регистрации: </w:t>
      </w:r>
      <w:r w:rsidR="00F3551C" w:rsidRPr="00906698">
        <w:rPr>
          <w:rFonts w:cs="Arial"/>
          <w:bCs/>
          <w:sz w:val="22"/>
          <w:szCs w:val="22"/>
        </w:rPr>
        <w:t>Свидетельство о государственной регистрации юридического лица серия 62</w:t>
      </w:r>
      <w:r w:rsidR="002506B5">
        <w:rPr>
          <w:rFonts w:cs="Arial"/>
          <w:bCs/>
          <w:sz w:val="22"/>
          <w:szCs w:val="22"/>
        </w:rPr>
        <w:t xml:space="preserve"> № 002311664 от 17 мая 2013</w:t>
      </w:r>
      <w:r w:rsidR="00F3551C">
        <w:rPr>
          <w:rFonts w:cs="Arial"/>
          <w:bCs/>
          <w:sz w:val="22"/>
          <w:szCs w:val="22"/>
        </w:rPr>
        <w:t xml:space="preserve"> года, выдано Межрайонной инспекцией Федеральной налоговой службы №2 по Рязанской области. Основной государственный рег</w:t>
      </w:r>
      <w:r w:rsidR="002506B5">
        <w:rPr>
          <w:rFonts w:cs="Arial"/>
          <w:bCs/>
          <w:sz w:val="22"/>
          <w:szCs w:val="22"/>
        </w:rPr>
        <w:t>истрационный номер 1136234006127</w:t>
      </w:r>
      <w:r w:rsidR="00F3551C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постановке на учет в налоговом органе</w:t>
      </w:r>
      <w:r>
        <w:rPr>
          <w:rFonts w:cs="Arial"/>
          <w:bCs/>
          <w:sz w:val="22"/>
          <w:szCs w:val="22"/>
        </w:rPr>
        <w:t xml:space="preserve">: </w:t>
      </w:r>
      <w:r w:rsidR="00F3551C">
        <w:rPr>
          <w:rFonts w:cs="Arial"/>
          <w:bCs/>
          <w:sz w:val="22"/>
          <w:szCs w:val="22"/>
        </w:rPr>
        <w:t>поставлено на учет в Межрайонной инспекции Федеральной налоговой службы №2 по Рязанской области. Свидетельство о постановке на у</w:t>
      </w:r>
      <w:r w:rsidR="002506B5">
        <w:rPr>
          <w:rFonts w:cs="Arial"/>
          <w:bCs/>
          <w:sz w:val="22"/>
          <w:szCs w:val="22"/>
        </w:rPr>
        <w:t>чет в налоговом органе выдано 17 мая 2013</w:t>
      </w:r>
      <w:r w:rsidR="00F3551C">
        <w:rPr>
          <w:rFonts w:cs="Arial"/>
          <w:bCs/>
          <w:sz w:val="22"/>
          <w:szCs w:val="22"/>
        </w:rPr>
        <w:t xml:space="preserve"> год</w:t>
      </w:r>
      <w:r w:rsidR="002506B5">
        <w:rPr>
          <w:rFonts w:cs="Arial"/>
          <w:bCs/>
          <w:sz w:val="22"/>
          <w:szCs w:val="22"/>
        </w:rPr>
        <w:t>а на бланке серии 62 № 002311667, ИНН 6234117245</w:t>
      </w:r>
      <w:r w:rsidR="00F3551C">
        <w:rPr>
          <w:rFonts w:cs="Arial"/>
          <w:bCs/>
          <w:sz w:val="22"/>
          <w:szCs w:val="22"/>
        </w:rPr>
        <w:t>, КПП 623401001.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об учредителях: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Кравцов Дмитрий Геннадьевич –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Кузнецов Алексей Владимирович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Майбаум</w:t>
      </w:r>
      <w:proofErr w:type="spellEnd"/>
      <w:r>
        <w:rPr>
          <w:rFonts w:cs="Arial"/>
          <w:bCs/>
          <w:sz w:val="22"/>
          <w:szCs w:val="22"/>
        </w:rPr>
        <w:t xml:space="preserve"> Константин Эдуардович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Шишкин Игорь Викторович - 20 % доли уставного капитала.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Власов Андрей Анатольевич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Проекты строительства объектов недвижимости, в которых принимал участие Застройщик в течение предшествующих 3 лет – </w:t>
      </w:r>
      <w:r>
        <w:rPr>
          <w:rFonts w:cs="Arial"/>
          <w:bCs/>
          <w:sz w:val="22"/>
          <w:szCs w:val="22"/>
        </w:rPr>
        <w:t>отсутствуют.</w:t>
      </w:r>
    </w:p>
    <w:p w:rsidR="001D5677" w:rsidRDefault="001D5677" w:rsidP="001D5677">
      <w:pPr>
        <w:rPr>
          <w:rFonts w:cs="Arial"/>
          <w:b/>
          <w:sz w:val="22"/>
          <w:szCs w:val="22"/>
        </w:rPr>
      </w:pPr>
    </w:p>
    <w:p w:rsidR="001D5677" w:rsidRPr="00345A3E" w:rsidRDefault="001D5677" w:rsidP="001D5677">
      <w:pPr>
        <w:rPr>
          <w:rFonts w:cs="Arial"/>
          <w:b/>
          <w:sz w:val="22"/>
          <w:szCs w:val="22"/>
        </w:rPr>
      </w:pPr>
      <w:r w:rsidRPr="00345A3E">
        <w:rPr>
          <w:rFonts w:cs="Arial"/>
          <w:b/>
          <w:sz w:val="22"/>
          <w:szCs w:val="22"/>
        </w:rPr>
        <w:t>Финансовый результат текущего года, кредиторская и дебиторская задолженности.</w:t>
      </w:r>
    </w:p>
    <w:p w:rsidR="00AF5EF1" w:rsidRPr="0022009C" w:rsidRDefault="00197E2F" w:rsidP="00AF5EF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На 01.04</w:t>
      </w:r>
      <w:r w:rsidR="00DE137B" w:rsidRPr="0022009C">
        <w:rPr>
          <w:rFonts w:cs="Arial"/>
          <w:bCs/>
          <w:sz w:val="22"/>
          <w:szCs w:val="22"/>
        </w:rPr>
        <w:t>.2018</w:t>
      </w:r>
      <w:r w:rsidR="00AF5EF1" w:rsidRPr="0022009C">
        <w:rPr>
          <w:rFonts w:cs="Arial"/>
          <w:bCs/>
          <w:sz w:val="22"/>
          <w:szCs w:val="22"/>
        </w:rPr>
        <w:t xml:space="preserve"> года финанс</w:t>
      </w:r>
      <w:r w:rsidR="0072213F" w:rsidRPr="0022009C">
        <w:rPr>
          <w:rFonts w:cs="Arial"/>
          <w:bCs/>
          <w:sz w:val="22"/>
          <w:szCs w:val="22"/>
        </w:rPr>
        <w:t xml:space="preserve">овый результат составил </w:t>
      </w:r>
      <w:r w:rsidR="008405F7" w:rsidRPr="0022009C">
        <w:rPr>
          <w:rFonts w:cs="Arial"/>
          <w:bCs/>
          <w:sz w:val="22"/>
          <w:szCs w:val="22"/>
        </w:rPr>
        <w:t xml:space="preserve">– </w:t>
      </w:r>
      <w:r>
        <w:rPr>
          <w:rFonts w:cs="Arial"/>
          <w:bCs/>
          <w:sz w:val="22"/>
          <w:szCs w:val="22"/>
        </w:rPr>
        <w:t>1748</w:t>
      </w:r>
      <w:r w:rsidR="00AF5EF1" w:rsidRPr="0022009C">
        <w:rPr>
          <w:rFonts w:cs="Arial"/>
          <w:bCs/>
          <w:sz w:val="22"/>
          <w:szCs w:val="22"/>
        </w:rPr>
        <w:t xml:space="preserve"> тыс. рублей;</w:t>
      </w:r>
    </w:p>
    <w:p w:rsidR="00AF5EF1" w:rsidRPr="0022009C" w:rsidRDefault="00AF5EF1" w:rsidP="00AF5EF1">
      <w:pPr>
        <w:rPr>
          <w:rFonts w:cs="Arial"/>
          <w:bCs/>
          <w:sz w:val="22"/>
          <w:szCs w:val="22"/>
        </w:rPr>
      </w:pPr>
      <w:r w:rsidRPr="0022009C">
        <w:rPr>
          <w:rFonts w:cs="Arial"/>
          <w:bCs/>
          <w:sz w:val="22"/>
          <w:szCs w:val="22"/>
        </w:rPr>
        <w:t>Размер кред</w:t>
      </w:r>
      <w:r w:rsidR="008405F7" w:rsidRPr="0022009C">
        <w:rPr>
          <w:rFonts w:cs="Arial"/>
          <w:bCs/>
          <w:sz w:val="22"/>
          <w:szCs w:val="22"/>
        </w:rPr>
        <w:t xml:space="preserve">иторской задолженности – </w:t>
      </w:r>
      <w:r w:rsidR="00197E2F">
        <w:rPr>
          <w:rFonts w:cs="Arial"/>
          <w:bCs/>
          <w:sz w:val="22"/>
          <w:szCs w:val="22"/>
        </w:rPr>
        <w:t>170414</w:t>
      </w:r>
      <w:r w:rsidR="0030475D" w:rsidRPr="0022009C">
        <w:rPr>
          <w:rFonts w:cs="Arial"/>
          <w:bCs/>
          <w:sz w:val="22"/>
          <w:szCs w:val="22"/>
        </w:rPr>
        <w:t xml:space="preserve"> </w:t>
      </w:r>
      <w:r w:rsidRPr="0022009C">
        <w:rPr>
          <w:rFonts w:cs="Arial"/>
          <w:bCs/>
          <w:sz w:val="22"/>
          <w:szCs w:val="22"/>
        </w:rPr>
        <w:t>тыс. рублей;</w:t>
      </w:r>
    </w:p>
    <w:p w:rsidR="00AF5EF1" w:rsidRPr="0022009C" w:rsidRDefault="00AF5EF1" w:rsidP="00AF5EF1">
      <w:pPr>
        <w:rPr>
          <w:rFonts w:cs="Arial"/>
          <w:bCs/>
          <w:sz w:val="22"/>
          <w:szCs w:val="22"/>
        </w:rPr>
      </w:pPr>
      <w:r w:rsidRPr="0022009C">
        <w:rPr>
          <w:rFonts w:cs="Arial"/>
          <w:bCs/>
          <w:sz w:val="22"/>
          <w:szCs w:val="22"/>
        </w:rPr>
        <w:t>Размер де</w:t>
      </w:r>
      <w:r w:rsidR="00481325" w:rsidRPr="0022009C">
        <w:rPr>
          <w:rFonts w:cs="Arial"/>
          <w:bCs/>
          <w:sz w:val="22"/>
          <w:szCs w:val="22"/>
        </w:rPr>
        <w:t>б</w:t>
      </w:r>
      <w:r w:rsidR="008405F7" w:rsidRPr="0022009C">
        <w:rPr>
          <w:rFonts w:cs="Arial"/>
          <w:bCs/>
          <w:sz w:val="22"/>
          <w:szCs w:val="22"/>
        </w:rPr>
        <w:t xml:space="preserve">иторской задолженности – </w:t>
      </w:r>
      <w:r w:rsidR="00197E2F">
        <w:rPr>
          <w:rFonts w:cs="Arial"/>
          <w:bCs/>
          <w:sz w:val="22"/>
          <w:szCs w:val="22"/>
        </w:rPr>
        <w:t>184104</w:t>
      </w:r>
      <w:bookmarkStart w:id="0" w:name="_GoBack"/>
      <w:bookmarkEnd w:id="0"/>
      <w:r w:rsidRPr="0022009C">
        <w:rPr>
          <w:rFonts w:cs="Arial"/>
          <w:bCs/>
          <w:sz w:val="22"/>
          <w:szCs w:val="22"/>
        </w:rPr>
        <w:t xml:space="preserve"> тыс. рублей.</w:t>
      </w:r>
    </w:p>
    <w:p w:rsidR="00AF5EF1" w:rsidRPr="0022009C" w:rsidRDefault="00AF5EF1" w:rsidP="001D5677">
      <w:pPr>
        <w:jc w:val="both"/>
        <w:rPr>
          <w:rFonts w:cs="Arial"/>
          <w:bCs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Лицензируемая деятельность:</w:t>
      </w:r>
    </w:p>
    <w:p w:rsidR="004D7177" w:rsidRDefault="004D7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C85416">
        <w:rPr>
          <w:rFonts w:cs="Arial"/>
          <w:sz w:val="22"/>
          <w:szCs w:val="22"/>
          <w:u w:val="single"/>
        </w:rPr>
        <w:t>С-268-62-0639-62-020617</w:t>
      </w:r>
      <w:r w:rsidR="00675BBD">
        <w:rPr>
          <w:rFonts w:cs="Arial"/>
          <w:sz w:val="22"/>
          <w:szCs w:val="22"/>
          <w:u w:val="single"/>
        </w:rPr>
        <w:t xml:space="preserve">, </w:t>
      </w:r>
      <w:r w:rsidR="00675BBD">
        <w:rPr>
          <w:rFonts w:cs="Arial"/>
          <w:sz w:val="22"/>
          <w:szCs w:val="22"/>
        </w:rPr>
        <w:t>выданное на основании Решения</w:t>
      </w:r>
      <w:r w:rsidR="00C85416">
        <w:rPr>
          <w:rFonts w:cs="Arial"/>
          <w:sz w:val="22"/>
          <w:szCs w:val="22"/>
        </w:rPr>
        <w:t xml:space="preserve"> Совета Ассоциации, протокол №36 от «02» июня 2017</w:t>
      </w:r>
      <w:r w:rsidR="00675BBD">
        <w:rPr>
          <w:rFonts w:cs="Arial"/>
          <w:sz w:val="22"/>
          <w:szCs w:val="22"/>
        </w:rPr>
        <w:t xml:space="preserve"> года.</w:t>
      </w:r>
      <w:r>
        <w:rPr>
          <w:rFonts w:cs="Arial"/>
          <w:sz w:val="22"/>
          <w:szCs w:val="22"/>
        </w:rPr>
        <w:t xml:space="preserve"> </w:t>
      </w:r>
    </w:p>
    <w:p w:rsidR="00675BBD" w:rsidRDefault="00675BBD" w:rsidP="00675BBD">
      <w:pPr>
        <w:jc w:val="both"/>
        <w:rPr>
          <w:rFonts w:cs="Arial"/>
          <w:b/>
          <w:bCs/>
          <w:sz w:val="22"/>
          <w:szCs w:val="22"/>
        </w:rPr>
      </w:pPr>
      <w:r w:rsidRPr="008D0650">
        <w:rPr>
          <w:rFonts w:cs="Arial"/>
          <w:sz w:val="22"/>
          <w:szCs w:val="22"/>
        </w:rPr>
        <w:t>Застройщиком</w:t>
      </w:r>
      <w:r>
        <w:rPr>
          <w:rFonts w:cs="Arial"/>
          <w:sz w:val="22"/>
          <w:szCs w:val="22"/>
        </w:rPr>
        <w:t xml:space="preserve"> ООО «Строительный Союз «Светлый</w:t>
      </w:r>
      <w:r w:rsidRPr="008D0650">
        <w:rPr>
          <w:rFonts w:cs="Arial"/>
          <w:sz w:val="22"/>
          <w:szCs w:val="22"/>
        </w:rPr>
        <w:t>» с Обществом с ограниченной ответственностью «СК Вега», имеющим Свидетельство о допуске к определенному виду или видам работ, которые оказывают влияние на безопасность объектов к</w:t>
      </w:r>
      <w:r>
        <w:rPr>
          <w:rFonts w:cs="Arial"/>
          <w:sz w:val="22"/>
          <w:szCs w:val="22"/>
        </w:rPr>
        <w:t>апитального строительства № 0502.02</w:t>
      </w:r>
      <w:r w:rsidRPr="008D0650">
        <w:rPr>
          <w:rFonts w:cs="Arial"/>
          <w:sz w:val="22"/>
          <w:szCs w:val="22"/>
        </w:rPr>
        <w:t>-2013-6230081100-С-158, выданное на основании Решения Президиума Партнерства Некоммерческого Партнерства «Организация Строител</w:t>
      </w:r>
      <w:r>
        <w:rPr>
          <w:rFonts w:cs="Arial"/>
          <w:sz w:val="22"/>
          <w:szCs w:val="22"/>
        </w:rPr>
        <w:t>ей «СТРОЙ-АЛЬЯНС», протокол №160 от «23» июля 2014</w:t>
      </w:r>
      <w:r w:rsidRPr="008D0650">
        <w:rPr>
          <w:rFonts w:cs="Arial"/>
          <w:sz w:val="22"/>
          <w:szCs w:val="22"/>
        </w:rPr>
        <w:t xml:space="preserve"> года, заключен </w:t>
      </w:r>
      <w:r>
        <w:rPr>
          <w:rFonts w:cs="Arial"/>
          <w:b/>
          <w:bCs/>
          <w:sz w:val="22"/>
          <w:szCs w:val="22"/>
        </w:rPr>
        <w:t xml:space="preserve">Договор на осуществление строительного контроля  </w:t>
      </w:r>
      <w:r w:rsidRPr="00611D78">
        <w:rPr>
          <w:rFonts w:cs="Arial"/>
          <w:b/>
          <w:bCs/>
          <w:sz w:val="22"/>
          <w:szCs w:val="22"/>
        </w:rPr>
        <w:t xml:space="preserve">от </w:t>
      </w:r>
      <w:r>
        <w:rPr>
          <w:rFonts w:cs="Arial"/>
          <w:b/>
          <w:sz w:val="22"/>
          <w:szCs w:val="22"/>
        </w:rPr>
        <w:t>30 ноября 2015</w:t>
      </w:r>
      <w:r w:rsidRPr="00611D78">
        <w:rPr>
          <w:rFonts w:cs="Arial"/>
          <w:b/>
          <w:sz w:val="22"/>
          <w:szCs w:val="22"/>
        </w:rPr>
        <w:t>г.</w:t>
      </w:r>
      <w:r w:rsidRPr="008D0650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4D7177" w:rsidRDefault="00265AB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23 мая</w:t>
      </w:r>
      <w:r w:rsidR="00253454">
        <w:rPr>
          <w:rFonts w:cs="Arial"/>
          <w:sz w:val="22"/>
          <w:szCs w:val="22"/>
        </w:rPr>
        <w:t xml:space="preserve"> 2017 года Застройщиком ООО «Строительный Союз «Светлый» с Обществом с ограниченной ответственностью «СК Вега» заключ</w:t>
      </w:r>
      <w:r w:rsidR="00263A6F">
        <w:rPr>
          <w:rFonts w:cs="Arial"/>
          <w:sz w:val="22"/>
          <w:szCs w:val="22"/>
        </w:rPr>
        <w:t>ено Дополнительное соглашение №1</w:t>
      </w:r>
      <w:r w:rsidR="00253454">
        <w:rPr>
          <w:rFonts w:cs="Arial"/>
          <w:sz w:val="22"/>
          <w:szCs w:val="22"/>
        </w:rPr>
        <w:t xml:space="preserve"> к Договору на осуществление строительного контроля от 30 ноября 2015 года, в связи с получением Обществом с ограниченной ответственностью «СК Вега» </w:t>
      </w:r>
      <w:r w:rsidRPr="002C5D08">
        <w:rPr>
          <w:iCs/>
          <w:sz w:val="22"/>
          <w:szCs w:val="22"/>
        </w:rPr>
        <w:t>выписки из реестра членов саморегулируемой организации СРО-С-</w:t>
      </w:r>
      <w:r>
        <w:rPr>
          <w:iCs/>
          <w:sz w:val="22"/>
          <w:szCs w:val="22"/>
        </w:rPr>
        <w:t>135-22122009</w:t>
      </w:r>
      <w:r w:rsidRPr="002C5D08">
        <w:rPr>
          <w:iCs/>
          <w:sz w:val="22"/>
          <w:szCs w:val="22"/>
        </w:rPr>
        <w:t xml:space="preserve">, регистрационный номер в реестре членов: </w:t>
      </w:r>
      <w:r>
        <w:rPr>
          <w:iCs/>
          <w:sz w:val="22"/>
          <w:szCs w:val="22"/>
        </w:rPr>
        <w:t>388</w:t>
      </w:r>
      <w:r w:rsidRPr="002C5D08">
        <w:rPr>
          <w:iCs/>
          <w:sz w:val="22"/>
          <w:szCs w:val="22"/>
        </w:rPr>
        <w:t xml:space="preserve"> от 23.05.2017г., на основании Решения </w:t>
      </w:r>
      <w:r>
        <w:rPr>
          <w:iCs/>
          <w:sz w:val="22"/>
          <w:szCs w:val="22"/>
        </w:rPr>
        <w:t xml:space="preserve">Правления </w:t>
      </w:r>
      <w:r w:rsidRPr="002C5D08">
        <w:rPr>
          <w:iCs/>
          <w:sz w:val="22"/>
          <w:szCs w:val="22"/>
        </w:rPr>
        <w:t>Ассоциации</w:t>
      </w:r>
      <w:r>
        <w:rPr>
          <w:iCs/>
          <w:sz w:val="22"/>
          <w:szCs w:val="22"/>
        </w:rPr>
        <w:t xml:space="preserve"> СРО «ОРС», протокол №223</w:t>
      </w:r>
      <w:r w:rsidRPr="002C5D08">
        <w:rPr>
          <w:iCs/>
          <w:sz w:val="22"/>
          <w:szCs w:val="22"/>
        </w:rPr>
        <w:t xml:space="preserve"> от «23» мая 2017</w:t>
      </w:r>
      <w:r>
        <w:rPr>
          <w:iCs/>
          <w:sz w:val="22"/>
          <w:szCs w:val="22"/>
        </w:rPr>
        <w:t>г.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проекте строительства.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Цель строительства:</w:t>
      </w:r>
      <w:r w:rsidR="00265AB8">
        <w:rPr>
          <w:rFonts w:cs="Arial"/>
          <w:b/>
          <w:sz w:val="22"/>
          <w:szCs w:val="22"/>
        </w:rPr>
        <w:t xml:space="preserve"> </w:t>
      </w:r>
      <w:r w:rsidR="005F3356" w:rsidRPr="005F3356">
        <w:rPr>
          <w:rFonts w:cs="Arial"/>
          <w:sz w:val="22"/>
          <w:szCs w:val="22"/>
        </w:rPr>
        <w:t>строительс</w:t>
      </w:r>
      <w:r w:rsidR="005F3356">
        <w:rPr>
          <w:rFonts w:cs="Arial"/>
          <w:sz w:val="22"/>
          <w:szCs w:val="22"/>
        </w:rPr>
        <w:t>т</w:t>
      </w:r>
      <w:r w:rsidR="005F3356" w:rsidRPr="005F3356">
        <w:rPr>
          <w:rFonts w:cs="Arial"/>
          <w:sz w:val="22"/>
          <w:szCs w:val="22"/>
        </w:rPr>
        <w:t>во</w:t>
      </w:r>
      <w:r w:rsidR="005F3356">
        <w:rPr>
          <w:rFonts w:cs="Arial"/>
          <w:sz w:val="22"/>
          <w:szCs w:val="22"/>
        </w:rPr>
        <w:t xml:space="preserve"> Многоэтажного жилого</w:t>
      </w:r>
      <w:r w:rsidR="00383DAF">
        <w:rPr>
          <w:rFonts w:cs="Arial"/>
          <w:sz w:val="22"/>
          <w:szCs w:val="22"/>
        </w:rPr>
        <w:t xml:space="preserve"> дом</w:t>
      </w:r>
      <w:r w:rsidR="005F3356">
        <w:rPr>
          <w:rFonts w:cs="Arial"/>
          <w:sz w:val="22"/>
          <w:szCs w:val="22"/>
        </w:rPr>
        <w:t>а</w:t>
      </w:r>
      <w:r w:rsidR="00383DAF">
        <w:rPr>
          <w:rFonts w:cs="Arial"/>
          <w:sz w:val="22"/>
          <w:szCs w:val="22"/>
        </w:rPr>
        <w:t xml:space="preserve"> со встроенно-пристроенными помещениями общественного назначения и подземной автостоянкой по адресу: </w:t>
      </w:r>
      <w:proofErr w:type="spellStart"/>
      <w:r w:rsidR="00383DAF">
        <w:rPr>
          <w:rFonts w:cs="Arial"/>
          <w:sz w:val="22"/>
          <w:szCs w:val="22"/>
        </w:rPr>
        <w:t>г.Рязань</w:t>
      </w:r>
      <w:proofErr w:type="spellEnd"/>
      <w:r w:rsidR="00383DAF">
        <w:rPr>
          <w:rFonts w:cs="Arial"/>
          <w:sz w:val="22"/>
          <w:szCs w:val="22"/>
        </w:rPr>
        <w:t xml:space="preserve">, </w:t>
      </w:r>
      <w:proofErr w:type="spellStart"/>
      <w:r w:rsidR="00383DAF">
        <w:rPr>
          <w:rFonts w:cs="Arial"/>
          <w:sz w:val="22"/>
          <w:szCs w:val="22"/>
        </w:rPr>
        <w:t>ул.Высоковольтная</w:t>
      </w:r>
      <w:proofErr w:type="spellEnd"/>
      <w:r w:rsidR="00383DAF">
        <w:rPr>
          <w:rFonts w:cs="Arial"/>
          <w:sz w:val="22"/>
          <w:szCs w:val="22"/>
        </w:rPr>
        <w:t>, д.6</w:t>
      </w:r>
      <w:r w:rsidR="00263A6F">
        <w:rPr>
          <w:rFonts w:cs="Arial"/>
          <w:sz w:val="22"/>
          <w:szCs w:val="22"/>
        </w:rPr>
        <w:t xml:space="preserve"> </w:t>
      </w:r>
      <w:r w:rsidR="00F12455">
        <w:rPr>
          <w:rFonts w:cs="Arial"/>
          <w:sz w:val="22"/>
          <w:szCs w:val="22"/>
        </w:rPr>
        <w:t>(Резиденция «Ника Парк»)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Этапы и срок реализации строительства.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Строительство планируется осуществить в один этап:</w:t>
      </w:r>
    </w:p>
    <w:p w:rsidR="001D5677" w:rsidRDefault="00383DA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Н</w:t>
      </w:r>
      <w:r w:rsidR="009E6407">
        <w:rPr>
          <w:rFonts w:cs="Arial"/>
          <w:sz w:val="22"/>
          <w:szCs w:val="22"/>
        </w:rPr>
        <w:t>ачало строительства – февраль 2015</w:t>
      </w:r>
      <w:r w:rsidR="001D5677">
        <w:rPr>
          <w:rFonts w:cs="Arial"/>
          <w:sz w:val="22"/>
          <w:szCs w:val="22"/>
        </w:rPr>
        <w:t xml:space="preserve"> г.</w:t>
      </w:r>
    </w:p>
    <w:p w:rsidR="001D5677" w:rsidRPr="00E52177" w:rsidRDefault="009E640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2177">
        <w:rPr>
          <w:rFonts w:cs="Arial"/>
          <w:color w:val="000000" w:themeColor="text1"/>
          <w:sz w:val="22"/>
          <w:szCs w:val="22"/>
        </w:rPr>
        <w:t>- Срок завершения проекта (срок передачи)</w:t>
      </w:r>
      <w:r w:rsidR="001D5677" w:rsidRPr="00E52177">
        <w:rPr>
          <w:rFonts w:cs="Arial"/>
          <w:color w:val="000000" w:themeColor="text1"/>
          <w:sz w:val="22"/>
          <w:szCs w:val="22"/>
        </w:rPr>
        <w:t xml:space="preserve"> –   </w:t>
      </w:r>
      <w:r w:rsidR="00404190">
        <w:rPr>
          <w:rFonts w:cs="Arial"/>
          <w:color w:val="000000" w:themeColor="text1"/>
          <w:sz w:val="22"/>
          <w:szCs w:val="22"/>
        </w:rPr>
        <w:t>до 30</w:t>
      </w:r>
      <w:r w:rsidR="009E30C7">
        <w:rPr>
          <w:rFonts w:cs="Arial"/>
          <w:color w:val="000000" w:themeColor="text1"/>
          <w:sz w:val="22"/>
          <w:szCs w:val="22"/>
        </w:rPr>
        <w:t xml:space="preserve"> </w:t>
      </w:r>
      <w:r w:rsidR="00404190">
        <w:rPr>
          <w:rFonts w:cs="Arial"/>
          <w:color w:val="000000" w:themeColor="text1"/>
          <w:sz w:val="22"/>
          <w:szCs w:val="22"/>
        </w:rPr>
        <w:t>апреля 2018</w:t>
      </w:r>
      <w:r w:rsidR="00E52177" w:rsidRPr="00E52177">
        <w:rPr>
          <w:rFonts w:cs="Arial"/>
          <w:color w:val="000000" w:themeColor="text1"/>
          <w:sz w:val="22"/>
          <w:szCs w:val="22"/>
        </w:rPr>
        <w:t>г.</w:t>
      </w:r>
    </w:p>
    <w:p w:rsidR="001D5677" w:rsidRPr="00E52177" w:rsidRDefault="001D567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Заключение экспертизы: </w:t>
      </w:r>
      <w:r>
        <w:rPr>
          <w:rFonts w:cs="Arial"/>
          <w:bCs/>
          <w:sz w:val="22"/>
          <w:szCs w:val="22"/>
        </w:rPr>
        <w:t>Положительное</w:t>
      </w:r>
      <w:r w:rsidR="00B23DD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заключение </w:t>
      </w:r>
      <w:r w:rsidR="009E6407">
        <w:rPr>
          <w:rFonts w:cs="Arial"/>
          <w:sz w:val="22"/>
          <w:szCs w:val="22"/>
        </w:rPr>
        <w:t>не</w:t>
      </w:r>
      <w:r>
        <w:rPr>
          <w:rFonts w:cs="Arial"/>
          <w:sz w:val="22"/>
          <w:szCs w:val="22"/>
        </w:rPr>
        <w:t xml:space="preserve">государственной экспертизы                          </w:t>
      </w:r>
      <w:r w:rsidR="00383DAF">
        <w:rPr>
          <w:rFonts w:cs="Arial"/>
          <w:sz w:val="22"/>
          <w:szCs w:val="22"/>
        </w:rPr>
        <w:t xml:space="preserve">    № 76-1-4-0116</w:t>
      </w:r>
      <w:r w:rsidR="009E6407">
        <w:rPr>
          <w:rFonts w:cs="Arial"/>
          <w:sz w:val="22"/>
          <w:szCs w:val="22"/>
        </w:rPr>
        <w:t xml:space="preserve">-14, выданное ООО </w:t>
      </w:r>
      <w:r>
        <w:rPr>
          <w:rFonts w:cs="Arial"/>
          <w:sz w:val="22"/>
          <w:szCs w:val="22"/>
        </w:rPr>
        <w:t>«</w:t>
      </w:r>
      <w:proofErr w:type="gramStart"/>
      <w:r>
        <w:rPr>
          <w:rFonts w:cs="Arial"/>
          <w:sz w:val="22"/>
          <w:szCs w:val="22"/>
        </w:rPr>
        <w:t>Верхне-Волжский</w:t>
      </w:r>
      <w:proofErr w:type="gramEnd"/>
      <w:r>
        <w:rPr>
          <w:rFonts w:cs="Arial"/>
          <w:sz w:val="22"/>
          <w:szCs w:val="22"/>
        </w:rPr>
        <w:t xml:space="preserve"> Институт Строитель</w:t>
      </w:r>
      <w:r w:rsidR="00383DAF">
        <w:rPr>
          <w:rFonts w:cs="Arial"/>
          <w:sz w:val="22"/>
          <w:szCs w:val="22"/>
        </w:rPr>
        <w:t>ной Экспертизы и Консалтинга» 12 декабря 2</w:t>
      </w:r>
      <w:r>
        <w:rPr>
          <w:rFonts w:cs="Arial"/>
          <w:sz w:val="22"/>
          <w:szCs w:val="22"/>
        </w:rPr>
        <w:t>014 года.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Разрешение на строительство:</w:t>
      </w:r>
      <w:r w:rsidRPr="004B3DBF">
        <w:rPr>
          <w:rFonts w:cs="Arial"/>
          <w:sz w:val="22"/>
          <w:szCs w:val="22"/>
        </w:rPr>
        <w:t xml:space="preserve"> №</w:t>
      </w:r>
      <w:r w:rsidRPr="004B3DBF">
        <w:rPr>
          <w:rFonts w:cs="Arial"/>
          <w:sz w:val="22"/>
          <w:szCs w:val="22"/>
          <w:lang w:val="en-US"/>
        </w:rPr>
        <w:t>RU</w:t>
      </w:r>
      <w:r w:rsidR="004B3DBF" w:rsidRPr="004B3DBF">
        <w:rPr>
          <w:rFonts w:cs="Arial"/>
          <w:sz w:val="22"/>
          <w:szCs w:val="22"/>
        </w:rPr>
        <w:t>62326000-18/2015/РС</w:t>
      </w:r>
      <w:r w:rsidRPr="004B3DBF">
        <w:rPr>
          <w:rFonts w:cs="Arial"/>
          <w:sz w:val="22"/>
          <w:szCs w:val="22"/>
        </w:rPr>
        <w:t>, выданное Ад</w:t>
      </w:r>
      <w:r w:rsidR="00C10C19" w:rsidRPr="004B3DBF">
        <w:rPr>
          <w:rFonts w:cs="Arial"/>
          <w:sz w:val="22"/>
          <w:szCs w:val="22"/>
        </w:rPr>
        <w:t>м</w:t>
      </w:r>
      <w:r w:rsidR="000A15A8" w:rsidRPr="004B3DBF">
        <w:rPr>
          <w:rFonts w:cs="Arial"/>
          <w:sz w:val="22"/>
          <w:szCs w:val="22"/>
        </w:rPr>
        <w:t xml:space="preserve">инистрацией </w:t>
      </w:r>
      <w:proofErr w:type="spellStart"/>
      <w:proofErr w:type="gramStart"/>
      <w:r w:rsidR="000A15A8" w:rsidRPr="004B3DBF">
        <w:rPr>
          <w:rFonts w:cs="Arial"/>
          <w:sz w:val="22"/>
          <w:szCs w:val="22"/>
        </w:rPr>
        <w:t>г.Рязани</w:t>
      </w:r>
      <w:proofErr w:type="spellEnd"/>
      <w:r w:rsidR="000A15A8" w:rsidRPr="004B3DBF">
        <w:rPr>
          <w:rFonts w:cs="Arial"/>
          <w:sz w:val="22"/>
          <w:szCs w:val="22"/>
        </w:rPr>
        <w:t xml:space="preserve">  от</w:t>
      </w:r>
      <w:proofErr w:type="gramEnd"/>
      <w:r w:rsidR="004B3DBF">
        <w:rPr>
          <w:rFonts w:cs="Arial"/>
          <w:sz w:val="22"/>
          <w:szCs w:val="22"/>
        </w:rPr>
        <w:t xml:space="preserve"> </w:t>
      </w:r>
      <w:r w:rsidR="004B3DBF" w:rsidRPr="004B3DBF">
        <w:rPr>
          <w:rFonts w:cs="Arial"/>
          <w:sz w:val="22"/>
          <w:szCs w:val="22"/>
        </w:rPr>
        <w:t>27</w:t>
      </w:r>
      <w:r w:rsidR="000A15A8" w:rsidRPr="004B3DBF">
        <w:rPr>
          <w:rFonts w:cs="Arial"/>
          <w:sz w:val="22"/>
          <w:szCs w:val="22"/>
        </w:rPr>
        <w:t xml:space="preserve"> февраля 2015</w:t>
      </w:r>
      <w:r w:rsidR="00DE137B">
        <w:rPr>
          <w:rFonts w:cs="Arial"/>
          <w:sz w:val="22"/>
          <w:szCs w:val="22"/>
        </w:rPr>
        <w:t xml:space="preserve"> года, Постановление </w:t>
      </w:r>
      <w:r w:rsidR="00DE137B" w:rsidRPr="004B3DBF">
        <w:rPr>
          <w:rFonts w:cs="Arial"/>
          <w:sz w:val="22"/>
          <w:szCs w:val="22"/>
        </w:rPr>
        <w:t>Адм</w:t>
      </w:r>
      <w:r w:rsidR="00DE137B">
        <w:rPr>
          <w:rFonts w:cs="Arial"/>
          <w:sz w:val="22"/>
          <w:szCs w:val="22"/>
        </w:rPr>
        <w:t xml:space="preserve">инистрации </w:t>
      </w:r>
      <w:r w:rsidR="00DE137B" w:rsidRPr="004B3DBF">
        <w:rPr>
          <w:rFonts w:cs="Arial"/>
          <w:sz w:val="22"/>
          <w:szCs w:val="22"/>
        </w:rPr>
        <w:t xml:space="preserve"> </w:t>
      </w:r>
      <w:proofErr w:type="spellStart"/>
      <w:r w:rsidR="00DE137B" w:rsidRPr="004B3DBF">
        <w:rPr>
          <w:rFonts w:cs="Arial"/>
          <w:sz w:val="22"/>
          <w:szCs w:val="22"/>
        </w:rPr>
        <w:t>г.Рязани</w:t>
      </w:r>
      <w:proofErr w:type="spellEnd"/>
      <w:r w:rsidR="00DE137B" w:rsidRPr="004B3DBF">
        <w:rPr>
          <w:rFonts w:cs="Arial"/>
          <w:sz w:val="22"/>
          <w:szCs w:val="22"/>
        </w:rPr>
        <w:t xml:space="preserve">  </w:t>
      </w:r>
      <w:r w:rsidR="00DE137B">
        <w:rPr>
          <w:rFonts w:cs="Arial"/>
          <w:sz w:val="22"/>
          <w:szCs w:val="22"/>
        </w:rPr>
        <w:t>№900 от 13 марта 2018 года «О внесении изменений в разрешение о строительство от 27.02.2015 №</w:t>
      </w:r>
      <w:r w:rsidR="00DE137B" w:rsidRPr="00DE137B">
        <w:rPr>
          <w:rFonts w:cs="Arial"/>
          <w:sz w:val="22"/>
          <w:szCs w:val="22"/>
        </w:rPr>
        <w:t xml:space="preserve"> </w:t>
      </w:r>
      <w:r w:rsidR="00DE137B" w:rsidRPr="004B3DBF">
        <w:rPr>
          <w:rFonts w:cs="Arial"/>
          <w:sz w:val="22"/>
          <w:szCs w:val="22"/>
          <w:lang w:val="en-US"/>
        </w:rPr>
        <w:t>RU</w:t>
      </w:r>
      <w:r w:rsidR="00DE137B" w:rsidRPr="004B3DBF">
        <w:rPr>
          <w:rFonts w:cs="Arial"/>
          <w:sz w:val="22"/>
          <w:szCs w:val="22"/>
        </w:rPr>
        <w:t>62326000-18/2015/РС</w:t>
      </w:r>
      <w:r w:rsidR="00DE137B">
        <w:rPr>
          <w:rFonts w:cs="Arial"/>
          <w:sz w:val="22"/>
          <w:szCs w:val="22"/>
        </w:rPr>
        <w:t>»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12104C" w:rsidRDefault="000D5811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b/>
          <w:sz w:val="22"/>
          <w:szCs w:val="22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</w:r>
      <w:r w:rsidR="001D5677" w:rsidRPr="0012104C">
        <w:rPr>
          <w:rFonts w:cs="Arial"/>
          <w:b/>
          <w:sz w:val="22"/>
          <w:szCs w:val="22"/>
        </w:rPr>
        <w:t>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sz w:val="22"/>
          <w:szCs w:val="22"/>
        </w:rPr>
        <w:t xml:space="preserve">Строительство будет осуществляться на земельном участке с кадастровым номером                        </w:t>
      </w:r>
      <w:r w:rsidR="00C10C19" w:rsidRPr="0012104C">
        <w:rPr>
          <w:rFonts w:cs="Arial"/>
          <w:sz w:val="22"/>
          <w:szCs w:val="22"/>
        </w:rPr>
        <w:t xml:space="preserve">    62:29:0070047:1077, </w:t>
      </w:r>
      <w:r w:rsidR="0012104C" w:rsidRPr="0012104C">
        <w:rPr>
          <w:rFonts w:cs="Arial"/>
          <w:sz w:val="22"/>
          <w:szCs w:val="22"/>
        </w:rPr>
        <w:t xml:space="preserve">расположенном по адресу: Рязанская область, </w:t>
      </w:r>
      <w:proofErr w:type="spellStart"/>
      <w:r w:rsidR="0012104C" w:rsidRPr="0012104C">
        <w:rPr>
          <w:rFonts w:cs="Arial"/>
          <w:sz w:val="22"/>
          <w:szCs w:val="22"/>
        </w:rPr>
        <w:t>г.Рязань</w:t>
      </w:r>
      <w:proofErr w:type="spellEnd"/>
      <w:r w:rsidR="0012104C" w:rsidRPr="0012104C">
        <w:rPr>
          <w:rFonts w:cs="Arial"/>
          <w:sz w:val="22"/>
          <w:szCs w:val="22"/>
        </w:rPr>
        <w:t xml:space="preserve">, </w:t>
      </w:r>
      <w:proofErr w:type="spellStart"/>
      <w:r w:rsidR="0012104C" w:rsidRPr="0012104C">
        <w:rPr>
          <w:rFonts w:cs="Arial"/>
          <w:sz w:val="22"/>
          <w:szCs w:val="22"/>
        </w:rPr>
        <w:t>ул.Высоковольтная</w:t>
      </w:r>
      <w:proofErr w:type="spellEnd"/>
      <w:r w:rsidR="0012104C" w:rsidRPr="0012104C">
        <w:rPr>
          <w:rFonts w:cs="Arial"/>
          <w:sz w:val="22"/>
          <w:szCs w:val="22"/>
        </w:rPr>
        <w:t xml:space="preserve">, д.6 (Железнодорожный район), </w:t>
      </w:r>
      <w:r w:rsidR="00C10C19" w:rsidRPr="0012104C">
        <w:rPr>
          <w:rFonts w:cs="Arial"/>
          <w:sz w:val="22"/>
          <w:szCs w:val="22"/>
        </w:rPr>
        <w:t>общей площадью 10 </w:t>
      </w:r>
      <w:proofErr w:type="gramStart"/>
      <w:r w:rsidR="00C10C19" w:rsidRPr="0012104C">
        <w:rPr>
          <w:rFonts w:cs="Arial"/>
          <w:sz w:val="22"/>
          <w:szCs w:val="22"/>
        </w:rPr>
        <w:t>865,0</w:t>
      </w:r>
      <w:r w:rsidRPr="0012104C">
        <w:rPr>
          <w:rFonts w:cs="Arial"/>
          <w:sz w:val="22"/>
          <w:szCs w:val="22"/>
        </w:rPr>
        <w:t>кв.м.</w:t>
      </w:r>
      <w:proofErr w:type="gramEnd"/>
    </w:p>
    <w:p w:rsidR="005749C5" w:rsidRPr="005749C5" w:rsidRDefault="005749C5" w:rsidP="001D5677">
      <w:pPr>
        <w:jc w:val="both"/>
        <w:rPr>
          <w:sz w:val="22"/>
          <w:szCs w:val="22"/>
        </w:rPr>
      </w:pPr>
      <w:r w:rsidRPr="00D561BE">
        <w:rPr>
          <w:sz w:val="22"/>
          <w:szCs w:val="22"/>
        </w:rPr>
        <w:t>Правообладателем земельного участк</w:t>
      </w:r>
      <w:r>
        <w:rPr>
          <w:sz w:val="22"/>
          <w:szCs w:val="22"/>
        </w:rPr>
        <w:t xml:space="preserve">а является ОАО «Рязанское конструкторское бюро «Глобус». </w:t>
      </w:r>
      <w:r w:rsidRPr="00D561BE">
        <w:rPr>
          <w:sz w:val="22"/>
          <w:szCs w:val="22"/>
        </w:rPr>
        <w:t>Право собственности зарегистрировано в Управлении Федеральной службы государственной регистрации, кадастра и картографии по Рязанск</w:t>
      </w:r>
      <w:r>
        <w:rPr>
          <w:sz w:val="22"/>
          <w:szCs w:val="22"/>
        </w:rPr>
        <w:t>ой области 05 февраля 2014 года</w:t>
      </w:r>
      <w:r w:rsidRPr="00D561BE">
        <w:rPr>
          <w:sz w:val="22"/>
          <w:szCs w:val="22"/>
        </w:rPr>
        <w:t>; за</w:t>
      </w:r>
      <w:r>
        <w:rPr>
          <w:sz w:val="22"/>
          <w:szCs w:val="22"/>
        </w:rPr>
        <w:t>пись регистрации № 62-62-01/033/2014-247</w:t>
      </w:r>
      <w:r w:rsidRPr="00D561BE">
        <w:rPr>
          <w:sz w:val="22"/>
          <w:szCs w:val="22"/>
        </w:rPr>
        <w:t>, что подтверждается Свидетельством о государственной регис</w:t>
      </w:r>
      <w:r>
        <w:rPr>
          <w:sz w:val="22"/>
          <w:szCs w:val="22"/>
        </w:rPr>
        <w:t>трации права серия 62-МД №878896, выданным 29 апреля 2014</w:t>
      </w:r>
      <w:r w:rsidRPr="00D561BE">
        <w:rPr>
          <w:sz w:val="22"/>
          <w:szCs w:val="22"/>
        </w:rPr>
        <w:t>года.</w:t>
      </w:r>
    </w:p>
    <w:p w:rsidR="001D5677" w:rsidRPr="0012104C" w:rsidRDefault="001D5677" w:rsidP="001D5677">
      <w:pPr>
        <w:jc w:val="both"/>
      </w:pPr>
      <w:r w:rsidRPr="0012104C">
        <w:rPr>
          <w:rFonts w:cs="Arial"/>
          <w:sz w:val="22"/>
          <w:szCs w:val="22"/>
        </w:rPr>
        <w:t>Земельный участок принадлежит ОО</w:t>
      </w:r>
      <w:r w:rsidR="00C10C19" w:rsidRPr="0012104C">
        <w:rPr>
          <w:rFonts w:cs="Arial"/>
          <w:sz w:val="22"/>
          <w:szCs w:val="22"/>
        </w:rPr>
        <w:t>О «Строительный Союз «Светлый» на праве аренды</w:t>
      </w:r>
      <w:r w:rsidRPr="0012104C">
        <w:rPr>
          <w:rFonts w:cs="Arial"/>
          <w:sz w:val="22"/>
          <w:szCs w:val="22"/>
        </w:rPr>
        <w:t xml:space="preserve"> на основании </w:t>
      </w:r>
      <w:r w:rsidR="00C10C19" w:rsidRPr="0012104C">
        <w:rPr>
          <w:rFonts w:cs="Arial"/>
          <w:sz w:val="22"/>
          <w:szCs w:val="22"/>
        </w:rPr>
        <w:t>Договора аренды №02/918-2014 земельного участка с кадастровым номером 62:29:0</w:t>
      </w:r>
      <w:r w:rsidR="0012104C">
        <w:rPr>
          <w:rFonts w:cs="Arial"/>
          <w:sz w:val="22"/>
          <w:szCs w:val="22"/>
        </w:rPr>
        <w:t>070047:1077 от 17.02.2014 года., дата регистрации 13.03.2014г., номер регистрации 62-62-01/081/2014-092; Дополнительного соглашения №1 к Договору аренды №02/918-2014 земельного участка с кадастровым номером 62:29:0070047:1077 от 17.02.2014г. от 14.05.2014г., дата регистрации 03.06.2014г., номер ре</w:t>
      </w:r>
      <w:r w:rsidR="00B73A1D">
        <w:rPr>
          <w:rFonts w:cs="Arial"/>
          <w:sz w:val="22"/>
          <w:szCs w:val="22"/>
        </w:rPr>
        <w:t>гистрации 62-62-01/202/2014-126, Дополнительного соглашения №2 к Договору аренды №02/918-2014 земельного участка с кадастровым номером 62:29:0070047:1077 от 17.02.2014г. от 26.08.2016г., дата регистрации 06.10.2016г., номер регистрации 62-62/001-62/001/224/2016-47/1.</w:t>
      </w:r>
    </w:p>
    <w:p w:rsidR="001D5677" w:rsidRPr="0012104C" w:rsidRDefault="001D5677" w:rsidP="001D5677">
      <w:pPr>
        <w:jc w:val="both"/>
        <w:rPr>
          <w:rFonts w:ascii="Arial" w:hAnsi="Arial"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Благоустройство территории:</w:t>
      </w:r>
      <w:r w:rsidR="005C3A90">
        <w:rPr>
          <w:rFonts w:cs="Arial"/>
          <w:b/>
          <w:sz w:val="22"/>
          <w:szCs w:val="22"/>
        </w:rPr>
        <w:t xml:space="preserve"> </w:t>
      </w:r>
      <w:r w:rsidRPr="00CF2753">
        <w:rPr>
          <w:rFonts w:cs="Arial"/>
          <w:sz w:val="22"/>
          <w:szCs w:val="22"/>
        </w:rPr>
        <w:t xml:space="preserve">благоустройство участка будет осуществлено в соответствии с разделом «Схема планировочной организации земельного участка». </w:t>
      </w:r>
    </w:p>
    <w:p w:rsidR="001D5677" w:rsidRDefault="001D5677" w:rsidP="00505C60">
      <w:pPr>
        <w:ind w:firstLine="708"/>
        <w:jc w:val="both"/>
        <w:rPr>
          <w:rFonts w:cs="Arial"/>
          <w:sz w:val="22"/>
          <w:szCs w:val="22"/>
        </w:rPr>
      </w:pPr>
      <w:r w:rsidRPr="00CF2753">
        <w:rPr>
          <w:rFonts w:cs="Arial"/>
          <w:sz w:val="22"/>
          <w:szCs w:val="22"/>
        </w:rPr>
        <w:t>Проектом предусмотрено благоустройство территории вокруг проектируемого здания</w:t>
      </w:r>
      <w:r>
        <w:rPr>
          <w:rFonts w:cs="Arial"/>
          <w:sz w:val="22"/>
          <w:szCs w:val="22"/>
        </w:rPr>
        <w:t>,</w:t>
      </w:r>
      <w:r w:rsidRPr="00CF2753">
        <w:rPr>
          <w:rFonts w:cs="Arial"/>
          <w:sz w:val="22"/>
          <w:szCs w:val="22"/>
        </w:rPr>
        <w:t xml:space="preserve"> создание функциональной связи жилого дома с придомовыми площадками, территорией соседних жилых домов. Расположение зданий, сооружений, площадок запроектировано с учетом противопожарных норм. К проектируемому</w:t>
      </w:r>
      <w:r>
        <w:rPr>
          <w:rFonts w:cs="Arial"/>
          <w:sz w:val="22"/>
          <w:szCs w:val="22"/>
        </w:rPr>
        <w:t xml:space="preserve"> зданию обеспечивается подъезд пожарного транспорта. Подъезд к проектируемому многоквартирному жилому дому осущес</w:t>
      </w:r>
      <w:r w:rsidR="00505C60">
        <w:rPr>
          <w:rFonts w:cs="Arial"/>
          <w:sz w:val="22"/>
          <w:szCs w:val="22"/>
        </w:rPr>
        <w:t>твляется по улице МОГЭС</w:t>
      </w:r>
      <w:r>
        <w:rPr>
          <w:rFonts w:cs="Arial"/>
          <w:sz w:val="22"/>
          <w:szCs w:val="22"/>
        </w:rPr>
        <w:t xml:space="preserve">. </w:t>
      </w:r>
      <w:r w:rsidR="002A2785">
        <w:rPr>
          <w:rFonts w:cs="Arial"/>
          <w:sz w:val="22"/>
          <w:szCs w:val="22"/>
        </w:rPr>
        <w:t>На участке предусмотрено устройство гостевой открытой автостоянки.</w:t>
      </w:r>
    </w:p>
    <w:p w:rsidR="001D5677" w:rsidRDefault="001D5677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Комплекс работ по благоустройству включает организацию рельефа, устройство проездов, тротуаров, стоянок, элементов благоустройства в виде площадок, озеленение территории. На территории запроектированы: площадки для игр детей, площадки для отдыха взрослого населения, площадка для занятия физкультурой и хозяйственных целей. Для сбора мусора предусматривается установка контейнеров для сбора мусора. 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Инженерная подготовка включает в себя вертикальную планировку территории, организацию стока поверхностных вод.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Озеленение территории проектируемого многоквартирного жилого дома предусмотрено устройством газонов с посевом многолетних трав, посадкой деревьев и кустарников.</w:t>
      </w:r>
    </w:p>
    <w:p w:rsidR="001D5677" w:rsidRPr="00CF2753" w:rsidRDefault="001D5677" w:rsidP="001D5677">
      <w:pPr>
        <w:ind w:firstLine="708"/>
        <w:jc w:val="both"/>
        <w:rPr>
          <w:rFonts w:cs="Arial"/>
          <w:sz w:val="22"/>
          <w:szCs w:val="22"/>
        </w:rPr>
      </w:pP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Местоположение многоэтажного дома, его описание</w:t>
      </w:r>
      <w:r>
        <w:rPr>
          <w:rFonts w:cs="Arial"/>
          <w:sz w:val="22"/>
          <w:szCs w:val="22"/>
        </w:rPr>
        <w:t xml:space="preserve">: 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Участок для строительства многоквартирного жилого дома расположен в городе Рязань, по улице Высоковольтная и ограничен: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севера – управление Федеральной Налоговой Службы, жилой дом по </w:t>
      </w:r>
      <w:proofErr w:type="spellStart"/>
      <w:r>
        <w:rPr>
          <w:rFonts w:cs="Arial"/>
          <w:sz w:val="22"/>
          <w:szCs w:val="22"/>
        </w:rPr>
        <w:t>ул.МОГЭС</w:t>
      </w:r>
      <w:proofErr w:type="spellEnd"/>
      <w:r>
        <w:rPr>
          <w:rFonts w:cs="Arial"/>
          <w:sz w:val="22"/>
          <w:szCs w:val="22"/>
        </w:rPr>
        <w:t>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востока – детский сад;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юга – территория ОАО «РКБ «Глобус»;</w:t>
      </w:r>
    </w:p>
    <w:p w:rsidR="00F86EEF" w:rsidRPr="00F86EEF" w:rsidRDefault="00F86EE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запада – здание Налоговой инспекции №2, открытая </w:t>
      </w:r>
      <w:proofErr w:type="spellStart"/>
      <w:r>
        <w:rPr>
          <w:rFonts w:cs="Arial"/>
          <w:sz w:val="22"/>
          <w:szCs w:val="22"/>
        </w:rPr>
        <w:t>австоянка</w:t>
      </w:r>
      <w:proofErr w:type="spellEnd"/>
      <w:r>
        <w:rPr>
          <w:rFonts w:cs="Arial"/>
          <w:sz w:val="22"/>
          <w:szCs w:val="22"/>
        </w:rPr>
        <w:t>.</w:t>
      </w:r>
    </w:p>
    <w:p w:rsidR="001D5677" w:rsidRDefault="00295139" w:rsidP="00F86EEF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Жилой дом имеет 18 жилых этажей, с подземной автостоянкой и теплым техническим пространством, высотой менее 1,8 м. Объект капитального строительства надземной части «Т» образный в плане с размерами в крайних осях 71,50х74,20 м, подземной части с разм</w:t>
      </w:r>
      <w:r w:rsidR="000E2B63">
        <w:rPr>
          <w:rFonts w:cs="Arial"/>
          <w:sz w:val="22"/>
          <w:szCs w:val="22"/>
        </w:rPr>
        <w:t>ерами в крайних осях 98,00х99,50 м. Жилой дом проектируется каркасным с несущими элементами, выполненными из монолитного железобетона. Вертикальные несущие элементы – стены лестничных клеток, лифтовых шахт и пилоны, горизонтальные несущие элементы – плиты перекрытий.</w:t>
      </w:r>
    </w:p>
    <w:p w:rsidR="000E2B63" w:rsidRDefault="00E52177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Высота жилых этажей – 3,0</w:t>
      </w:r>
      <w:r w:rsidR="000E2B63">
        <w:rPr>
          <w:rFonts w:cs="Arial"/>
          <w:sz w:val="22"/>
          <w:szCs w:val="22"/>
        </w:rPr>
        <w:t xml:space="preserve"> м, высота первого этажа переменная – 3,6; 3,9 м, чердака – 1,79 м, высотой подземной автостоянки до низа конструкции – 2,5 м.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объекте капитального строительства запроектировано 204 квартиры. На каждом этаже запроектировано по 12 квартир. Вход в жилую часть дома организован с территории двора через входную группу с уровня земли. Входной тамбур дв</w:t>
      </w:r>
      <w:r w:rsidR="00EE57F6">
        <w:rPr>
          <w:rFonts w:cs="Arial"/>
          <w:sz w:val="22"/>
          <w:szCs w:val="22"/>
        </w:rPr>
        <w:t xml:space="preserve">ойной. </w:t>
      </w:r>
      <w:r>
        <w:rPr>
          <w:rFonts w:cs="Arial"/>
          <w:sz w:val="22"/>
          <w:szCs w:val="22"/>
        </w:rPr>
        <w:t xml:space="preserve"> В проектируемом многоэтажном жилом доме выходы из незадымляемых лестничных клеток (тип Н1) устроены непосредственно наружу. На входных площадках предусмотрен водоотвод, дренажные и водосборные решетки.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каждой квартире запроектированы жилые комнаты и подсобные помещения (кухня, прихожая, санузел, коридор, кладовая). </w:t>
      </w:r>
      <w:r w:rsidR="006E2AC9">
        <w:rPr>
          <w:rFonts w:cs="Arial"/>
          <w:sz w:val="22"/>
          <w:szCs w:val="22"/>
        </w:rPr>
        <w:t>Во всех квартирах запроектированы остекленные лоджии, с применением ограждения высотой 1,2 м. В квартирах с лоджиями, остекленными на всю высоту этажа, применяется металлическое ограждение высотой 1,2 м от пола лоджии.</w:t>
      </w:r>
      <w:r w:rsidR="00E91487">
        <w:rPr>
          <w:rFonts w:cs="Arial"/>
          <w:sz w:val="22"/>
          <w:szCs w:val="22"/>
        </w:rPr>
        <w:t xml:space="preserve"> Жилые комнаты, кухни, лестничные клетки имеют естественное освещение. Нежилые помещения имеют обособленные выходы наружу.</w:t>
      </w:r>
    </w:p>
    <w:p w:rsidR="001C1435" w:rsidRDefault="003D5B4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подземных этажах на отметке – 3,9 м, предусмотрено размещение подземной </w:t>
      </w:r>
      <w:r w:rsidR="00C85482">
        <w:rPr>
          <w:rFonts w:cs="Arial"/>
          <w:sz w:val="22"/>
          <w:szCs w:val="22"/>
        </w:rPr>
        <w:t>автостоянки</w:t>
      </w:r>
      <w:r w:rsidR="00E52177">
        <w:rPr>
          <w:rFonts w:cs="Arial"/>
          <w:sz w:val="22"/>
          <w:szCs w:val="22"/>
        </w:rPr>
        <w:t xml:space="preserve"> на 179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машиномест</w:t>
      </w:r>
      <w:proofErr w:type="spellEnd"/>
      <w:r>
        <w:rPr>
          <w:rFonts w:cs="Arial"/>
          <w:sz w:val="22"/>
          <w:szCs w:val="22"/>
        </w:rPr>
        <w:t xml:space="preserve">. </w:t>
      </w:r>
      <w:r w:rsidR="00994EB3">
        <w:rPr>
          <w:rFonts w:cs="Arial"/>
          <w:sz w:val="22"/>
          <w:szCs w:val="22"/>
        </w:rPr>
        <w:t xml:space="preserve">Выходы из подземной автостоянки предусматриваются непосредственно наружу по отдельным лестницам. Въезд в подземную автостоянку предусматривается по прямолинейной двух путной раме. На отметке -3,900 м, предусмотрено размещение инженерно-технических помещений: водомерный узел, </w:t>
      </w:r>
      <w:proofErr w:type="spellStart"/>
      <w:r w:rsidR="00994EB3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, насосная, комната уборочного инвентаря, помещение для уборочной техники. Насосная и </w:t>
      </w:r>
      <w:proofErr w:type="spellStart"/>
      <w:r w:rsidR="001C1435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 имеют обособленный выход наружу.</w:t>
      </w:r>
    </w:p>
    <w:p w:rsidR="00BD0D5D" w:rsidRDefault="001C1435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первом этаже</w:t>
      </w:r>
      <w:r w:rsidR="00255764">
        <w:rPr>
          <w:rFonts w:cs="Arial"/>
          <w:sz w:val="22"/>
          <w:szCs w:val="22"/>
        </w:rPr>
        <w:t xml:space="preserve"> размещаются помещения блока встроенно-пристроенных объектов общественного назначения для оказания услуг населению с отдельными входами. На первом этаже, на </w:t>
      </w:r>
      <w:proofErr w:type="spellStart"/>
      <w:r w:rsidR="00255764">
        <w:rPr>
          <w:rFonts w:cs="Arial"/>
          <w:sz w:val="22"/>
          <w:szCs w:val="22"/>
        </w:rPr>
        <w:t>отм</w:t>
      </w:r>
      <w:proofErr w:type="spellEnd"/>
      <w:r w:rsidR="00255764">
        <w:rPr>
          <w:rFonts w:cs="Arial"/>
          <w:sz w:val="22"/>
          <w:szCs w:val="22"/>
        </w:rPr>
        <w:t xml:space="preserve">. 0,000 м, размещается вестибюльная группа, с помещением охраны, комната уборочного инвентаря для уборки </w:t>
      </w:r>
      <w:proofErr w:type="spellStart"/>
      <w:r w:rsidR="00255764">
        <w:rPr>
          <w:rFonts w:cs="Arial"/>
          <w:sz w:val="22"/>
          <w:szCs w:val="22"/>
        </w:rPr>
        <w:t>внеквартирных</w:t>
      </w:r>
      <w:proofErr w:type="spellEnd"/>
      <w:r w:rsidR="00255764">
        <w:rPr>
          <w:rFonts w:cs="Arial"/>
          <w:sz w:val="22"/>
          <w:szCs w:val="22"/>
        </w:rPr>
        <w:t xml:space="preserve"> помещений жилого дома. </w:t>
      </w:r>
      <w:r w:rsidR="00BD0D5D">
        <w:rPr>
          <w:rFonts w:cs="Arial"/>
          <w:sz w:val="22"/>
          <w:szCs w:val="22"/>
        </w:rPr>
        <w:t xml:space="preserve">Для общественной части предусматривается отдельная </w:t>
      </w:r>
      <w:proofErr w:type="spellStart"/>
      <w:r w:rsidR="00BD0D5D">
        <w:rPr>
          <w:rFonts w:cs="Arial"/>
          <w:sz w:val="22"/>
          <w:szCs w:val="22"/>
        </w:rPr>
        <w:t>электрощитовая</w:t>
      </w:r>
      <w:proofErr w:type="spellEnd"/>
      <w:r w:rsidR="00BD0D5D">
        <w:rPr>
          <w:rFonts w:cs="Arial"/>
          <w:sz w:val="22"/>
          <w:szCs w:val="22"/>
        </w:rPr>
        <w:t xml:space="preserve"> и </w:t>
      </w:r>
      <w:proofErr w:type="spellStart"/>
      <w:r w:rsidR="00BD0D5D">
        <w:rPr>
          <w:rFonts w:cs="Arial"/>
          <w:sz w:val="22"/>
          <w:szCs w:val="22"/>
        </w:rPr>
        <w:t>венткамера</w:t>
      </w:r>
      <w:proofErr w:type="spellEnd"/>
      <w:r w:rsidR="00BD0D5D">
        <w:rPr>
          <w:rFonts w:cs="Arial"/>
          <w:sz w:val="22"/>
          <w:szCs w:val="22"/>
        </w:rPr>
        <w:t>.</w:t>
      </w:r>
    </w:p>
    <w:p w:rsidR="00BD0D5D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многоквартирном жилом </w:t>
      </w:r>
      <w:r w:rsidR="00423D09">
        <w:rPr>
          <w:rFonts w:cs="Arial"/>
          <w:sz w:val="22"/>
          <w:szCs w:val="22"/>
        </w:rPr>
        <w:t>доме предусмотрена установка трех</w:t>
      </w:r>
      <w:r>
        <w:rPr>
          <w:rFonts w:cs="Arial"/>
          <w:sz w:val="22"/>
          <w:szCs w:val="22"/>
        </w:rPr>
        <w:t xml:space="preserve"> пассажирских лифтов.</w:t>
      </w:r>
    </w:p>
    <w:p w:rsidR="003D5B4E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На отметке + 60,000 метров располагается теплый чердак. Вход на чердак </w:t>
      </w:r>
      <w:proofErr w:type="gramStart"/>
      <w:r>
        <w:rPr>
          <w:rFonts w:cs="Arial"/>
          <w:sz w:val="22"/>
          <w:szCs w:val="22"/>
        </w:rPr>
        <w:t>осуществляется  по</w:t>
      </w:r>
      <w:proofErr w:type="gramEnd"/>
      <w:r>
        <w:rPr>
          <w:rFonts w:cs="Arial"/>
          <w:sz w:val="22"/>
          <w:szCs w:val="22"/>
        </w:rPr>
        <w:t xml:space="preserve"> основной лестнице.</w:t>
      </w:r>
    </w:p>
    <w:p w:rsidR="000E2B63" w:rsidRDefault="0025312F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Кровля здания плоская с организованным внутренним водостоком. На кровле предусмотрено ограждение высотой не менее 1,2 м. Эвакуационные выходы из технического чердака, выход на кровлю</w:t>
      </w:r>
      <w:r w:rsidR="004B438E">
        <w:rPr>
          <w:rFonts w:eastAsia="Calibri"/>
          <w:sz w:val="22"/>
          <w:szCs w:val="22"/>
        </w:rPr>
        <w:t xml:space="preserve"> организованы через противопожарные дверные блоки, через воздушную зону по незадымляемой лестничной клетке. 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кровле расположена крышная котельная. Вход в котельную выполнен с кровли.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Наружные стены выполнены из крупноформатных керамически</w:t>
      </w:r>
      <w:r w:rsidR="00EE57F6">
        <w:rPr>
          <w:rFonts w:eastAsia="Calibri"/>
          <w:sz w:val="22"/>
          <w:szCs w:val="22"/>
        </w:rPr>
        <w:t xml:space="preserve">х </w:t>
      </w:r>
      <w:proofErr w:type="spellStart"/>
      <w:r w:rsidR="00EE57F6">
        <w:rPr>
          <w:rFonts w:eastAsia="Calibri"/>
          <w:sz w:val="22"/>
          <w:szCs w:val="22"/>
        </w:rPr>
        <w:t>поризованных</w:t>
      </w:r>
      <w:proofErr w:type="spellEnd"/>
      <w:r w:rsidR="00EE57F6">
        <w:rPr>
          <w:rFonts w:eastAsia="Calibri"/>
          <w:sz w:val="22"/>
          <w:szCs w:val="22"/>
        </w:rPr>
        <w:t xml:space="preserve"> камней</w:t>
      </w:r>
      <w:r>
        <w:rPr>
          <w:rFonts w:eastAsia="Calibri"/>
          <w:sz w:val="22"/>
          <w:szCs w:val="22"/>
        </w:rPr>
        <w:t xml:space="preserve">, </w:t>
      </w:r>
      <w:proofErr w:type="gramStart"/>
      <w:r>
        <w:rPr>
          <w:rFonts w:eastAsia="Calibri"/>
          <w:sz w:val="22"/>
          <w:szCs w:val="22"/>
        </w:rPr>
        <w:t>с наружных утеплением</w:t>
      </w:r>
      <w:proofErr w:type="gramEnd"/>
      <w:r w:rsidR="00265EFD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минерало</w:t>
      </w:r>
      <w:r w:rsidR="00EE57F6">
        <w:rPr>
          <w:rFonts w:eastAsia="Calibri"/>
          <w:sz w:val="22"/>
          <w:szCs w:val="22"/>
        </w:rPr>
        <w:t>ватным</w:t>
      </w:r>
      <w:proofErr w:type="spellEnd"/>
      <w:r w:rsidR="00EE57F6">
        <w:rPr>
          <w:rFonts w:eastAsia="Calibri"/>
          <w:sz w:val="22"/>
          <w:szCs w:val="22"/>
        </w:rPr>
        <w:t xml:space="preserve"> утеплителем </w:t>
      </w:r>
      <w:r>
        <w:rPr>
          <w:rFonts w:eastAsia="Calibri"/>
          <w:sz w:val="22"/>
          <w:szCs w:val="22"/>
        </w:rPr>
        <w:t>и навесными панелями вентилируемого фасада.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Цоколь здания, пандус, крыльца облицованы </w:t>
      </w:r>
      <w:proofErr w:type="spellStart"/>
      <w:r>
        <w:rPr>
          <w:rFonts w:eastAsia="Calibri"/>
          <w:sz w:val="22"/>
          <w:szCs w:val="22"/>
        </w:rPr>
        <w:t>керамогранитной</w:t>
      </w:r>
      <w:proofErr w:type="spellEnd"/>
      <w:r>
        <w:rPr>
          <w:rFonts w:eastAsia="Calibri"/>
          <w:sz w:val="22"/>
          <w:szCs w:val="22"/>
        </w:rPr>
        <w:t xml:space="preserve"> плиткой.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Кровля плоская рулонная. </w:t>
      </w:r>
    </w:p>
    <w:p w:rsidR="004B438E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Межкомнатные перегородки – гипсовые </w:t>
      </w:r>
      <w:proofErr w:type="spellStart"/>
      <w:r>
        <w:rPr>
          <w:rFonts w:eastAsia="Calibri"/>
          <w:sz w:val="22"/>
          <w:szCs w:val="22"/>
        </w:rPr>
        <w:t>пазогребнев</w:t>
      </w:r>
      <w:r w:rsidR="00EE57F6">
        <w:rPr>
          <w:rFonts w:eastAsia="Calibri"/>
          <w:sz w:val="22"/>
          <w:szCs w:val="22"/>
        </w:rPr>
        <w:t>ые</w:t>
      </w:r>
      <w:proofErr w:type="spellEnd"/>
      <w:r w:rsidR="00EE57F6">
        <w:rPr>
          <w:rFonts w:eastAsia="Calibri"/>
          <w:sz w:val="22"/>
          <w:szCs w:val="22"/>
        </w:rPr>
        <w:t xml:space="preserve"> блоки</w:t>
      </w:r>
      <w:r>
        <w:rPr>
          <w:rFonts w:eastAsia="Calibri"/>
          <w:sz w:val="22"/>
          <w:szCs w:val="22"/>
        </w:rPr>
        <w:t xml:space="preserve">. Межквартирные перегородки из спаренных гипсовых </w:t>
      </w:r>
      <w:proofErr w:type="spellStart"/>
      <w:r>
        <w:rPr>
          <w:rFonts w:eastAsia="Calibri"/>
          <w:sz w:val="22"/>
          <w:szCs w:val="22"/>
        </w:rPr>
        <w:t>пазо</w:t>
      </w:r>
      <w:r w:rsidR="00EE57F6">
        <w:rPr>
          <w:rFonts w:eastAsia="Calibri"/>
          <w:sz w:val="22"/>
          <w:szCs w:val="22"/>
        </w:rPr>
        <w:t>гребневых</w:t>
      </w:r>
      <w:proofErr w:type="spellEnd"/>
      <w:r w:rsidR="00EE57F6">
        <w:rPr>
          <w:rFonts w:eastAsia="Calibri"/>
          <w:sz w:val="22"/>
          <w:szCs w:val="22"/>
        </w:rPr>
        <w:t xml:space="preserve"> блоков</w:t>
      </w:r>
      <w:r>
        <w:rPr>
          <w:rFonts w:eastAsia="Calibri"/>
          <w:sz w:val="22"/>
          <w:szCs w:val="22"/>
        </w:rPr>
        <w:t>.</w:t>
      </w:r>
    </w:p>
    <w:p w:rsidR="00D53094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Оконные блоки из ПВХ профилей с двухкамерным стеклопакетом.</w:t>
      </w:r>
    </w:p>
    <w:p w:rsidR="00D53094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Источником электроснабжения объекта является РУ-0,4Кв проектируемой 2БКТП-630-6/0,4 </w:t>
      </w:r>
      <w:proofErr w:type="spellStart"/>
      <w:proofErr w:type="gramStart"/>
      <w:r>
        <w:rPr>
          <w:rFonts w:eastAsia="Calibri"/>
          <w:sz w:val="22"/>
          <w:szCs w:val="22"/>
        </w:rPr>
        <w:t>Кв.Проектируемая</w:t>
      </w:r>
      <w:proofErr w:type="spellEnd"/>
      <w:r>
        <w:rPr>
          <w:rFonts w:eastAsia="Calibri"/>
          <w:sz w:val="22"/>
          <w:szCs w:val="22"/>
        </w:rPr>
        <w:t xml:space="preserve">  2</w:t>
      </w:r>
      <w:proofErr w:type="gramEnd"/>
      <w:r>
        <w:rPr>
          <w:rFonts w:eastAsia="Calibri"/>
          <w:sz w:val="22"/>
          <w:szCs w:val="22"/>
        </w:rPr>
        <w:t xml:space="preserve">БКТП-630-6/0,4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запитана  по КЛ-6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от РУ-6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ТП-821.</w:t>
      </w:r>
    </w:p>
    <w:p w:rsidR="00FC567C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Водоснабжение проектируемого жилого дома </w:t>
      </w:r>
      <w:proofErr w:type="gramStart"/>
      <w:r w:rsidR="00393A45">
        <w:rPr>
          <w:rFonts w:eastAsia="Calibri"/>
          <w:sz w:val="22"/>
          <w:szCs w:val="22"/>
        </w:rPr>
        <w:t>предусматривается  от</w:t>
      </w:r>
      <w:proofErr w:type="gramEnd"/>
      <w:r w:rsidR="00393A45">
        <w:rPr>
          <w:rFonts w:eastAsia="Calibri"/>
          <w:sz w:val="22"/>
          <w:szCs w:val="22"/>
        </w:rPr>
        <w:t xml:space="preserve"> проектируемого кольцевого водопровода. Горячее водоснабжение проектируемого жилого</w:t>
      </w:r>
      <w:r w:rsidR="00D431A4">
        <w:rPr>
          <w:rFonts w:eastAsia="Calibri"/>
          <w:sz w:val="22"/>
          <w:szCs w:val="22"/>
        </w:rPr>
        <w:t xml:space="preserve"> дома, офисных помещений и стоян</w:t>
      </w:r>
      <w:r w:rsidR="00393A45">
        <w:rPr>
          <w:rFonts w:eastAsia="Calibri"/>
          <w:sz w:val="22"/>
          <w:szCs w:val="22"/>
        </w:rPr>
        <w:t>к</w:t>
      </w:r>
      <w:r w:rsidR="009E30C7">
        <w:rPr>
          <w:rFonts w:eastAsia="Calibri"/>
          <w:sz w:val="22"/>
          <w:szCs w:val="22"/>
        </w:rPr>
        <w:t xml:space="preserve">и предусматривается от крышной </w:t>
      </w:r>
      <w:r w:rsidR="00393A45">
        <w:rPr>
          <w:rFonts w:eastAsia="Calibri"/>
          <w:sz w:val="22"/>
          <w:szCs w:val="22"/>
        </w:rPr>
        <w:t>газовой котельной-централизованное с ц</w:t>
      </w:r>
      <w:r w:rsidR="00D431A4">
        <w:rPr>
          <w:rFonts w:eastAsia="Calibri"/>
          <w:sz w:val="22"/>
          <w:szCs w:val="22"/>
        </w:rPr>
        <w:t>иркуляцией в магистралях и стоя</w:t>
      </w:r>
      <w:r w:rsidR="00393A45">
        <w:rPr>
          <w:rFonts w:eastAsia="Calibri"/>
          <w:sz w:val="22"/>
          <w:szCs w:val="22"/>
        </w:rPr>
        <w:t>ках.</w:t>
      </w:r>
    </w:p>
    <w:p w:rsidR="009E30C7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 теплоснабжения – газовая крышная котельная. Предусмотрена установка напольных котлов. Подземная автостоянка, не отапливается. </w:t>
      </w:r>
      <w:r w:rsidR="00991C8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Отопление жилой части – система отопления </w:t>
      </w:r>
      <w:r w:rsidR="009E30C7">
        <w:rPr>
          <w:rFonts w:eastAsia="Calibri"/>
          <w:sz w:val="22"/>
          <w:szCs w:val="22"/>
        </w:rPr>
        <w:t>двухтрубная лучевая.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общественных и офисных помещений 1 этажа запроектирована двухтрубная тупиковая система водяного отопления с разводкой магистральных трубопроводов по 1 этажу, из труб в конструкции пола, от распределительной гребенки котельной.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Вентиляция проектируемого здания принята приточно-</w:t>
      </w:r>
      <w:proofErr w:type="gramStart"/>
      <w:r>
        <w:rPr>
          <w:rFonts w:eastAsia="Calibri"/>
          <w:sz w:val="22"/>
          <w:szCs w:val="22"/>
        </w:rPr>
        <w:t>вытяжная  с</w:t>
      </w:r>
      <w:proofErr w:type="gramEnd"/>
      <w:r>
        <w:rPr>
          <w:rFonts w:eastAsia="Calibri"/>
          <w:sz w:val="22"/>
          <w:szCs w:val="22"/>
        </w:rPr>
        <w:t xml:space="preserve"> естественным побуждением.</w:t>
      </w:r>
    </w:p>
    <w:p w:rsidR="004B438E" w:rsidRPr="009D6B1D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Технико- экономические показатели: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4D43C1">
        <w:rPr>
          <w:rFonts w:cs="Arial"/>
          <w:sz w:val="22"/>
          <w:szCs w:val="22"/>
        </w:rPr>
        <w:t xml:space="preserve">Этажность </w:t>
      </w:r>
      <w:r>
        <w:rPr>
          <w:rFonts w:cs="Arial"/>
          <w:sz w:val="22"/>
          <w:szCs w:val="22"/>
        </w:rPr>
        <w:t>–</w:t>
      </w:r>
      <w:r w:rsidR="00BC7779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этажей – 19</w:t>
      </w:r>
      <w:r w:rsidR="001D5677"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Строительный объем – </w:t>
      </w:r>
      <w:r w:rsidR="00DE137B">
        <w:rPr>
          <w:rFonts w:cs="Arial"/>
          <w:sz w:val="22"/>
          <w:szCs w:val="22"/>
        </w:rPr>
        <w:t>124874,97</w:t>
      </w:r>
      <w:r w:rsidR="001D5677">
        <w:rPr>
          <w:rFonts w:cs="Arial"/>
          <w:sz w:val="22"/>
          <w:szCs w:val="22"/>
        </w:rPr>
        <w:t xml:space="preserve"> м3,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6D18D5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ниже отметки 0,000 –</w:t>
      </w:r>
      <w:r w:rsidR="00DD724C">
        <w:rPr>
          <w:rFonts w:cs="Arial"/>
          <w:sz w:val="22"/>
          <w:szCs w:val="22"/>
        </w:rPr>
        <w:t>35 080,52</w:t>
      </w:r>
      <w:r w:rsidR="006D18D5">
        <w:rPr>
          <w:rFonts w:cs="Arial"/>
          <w:sz w:val="22"/>
          <w:szCs w:val="22"/>
        </w:rPr>
        <w:t xml:space="preserve"> м3,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выше отметки 0,000 –</w:t>
      </w:r>
      <w:r w:rsidR="00DD724C">
        <w:rPr>
          <w:rFonts w:cs="Arial"/>
          <w:sz w:val="22"/>
          <w:szCs w:val="22"/>
        </w:rPr>
        <w:t>89 794,45</w:t>
      </w:r>
      <w:r w:rsidR="006D18D5">
        <w:rPr>
          <w:rFonts w:cs="Arial"/>
          <w:sz w:val="22"/>
          <w:szCs w:val="22"/>
        </w:rPr>
        <w:t xml:space="preserve"> м3.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здания – 30</w:t>
      </w:r>
      <w:r w:rsidR="00DD724C">
        <w:rPr>
          <w:rFonts w:cs="Arial"/>
          <w:sz w:val="22"/>
          <w:szCs w:val="22"/>
        </w:rPr>
        <w:t> 804,67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</w:t>
      </w:r>
      <w:r w:rsidR="00DD724C">
        <w:rPr>
          <w:rFonts w:cs="Arial"/>
          <w:sz w:val="22"/>
          <w:szCs w:val="22"/>
        </w:rPr>
        <w:t>лощадь квартир – 15 501,17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Жилая</w:t>
      </w:r>
      <w:r w:rsidR="00BC7779">
        <w:rPr>
          <w:rFonts w:cs="Arial"/>
          <w:sz w:val="22"/>
          <w:szCs w:val="22"/>
        </w:rPr>
        <w:t xml:space="preserve"> площадь квартир – </w:t>
      </w:r>
      <w:r w:rsidR="00DD724C">
        <w:rPr>
          <w:rFonts w:cs="Arial"/>
          <w:sz w:val="22"/>
          <w:szCs w:val="22"/>
        </w:rPr>
        <w:t>5011,60</w:t>
      </w:r>
      <w:r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квартир – 20</w:t>
      </w:r>
      <w:r w:rsidR="001D5677">
        <w:rPr>
          <w:rFonts w:cs="Arial"/>
          <w:sz w:val="22"/>
          <w:szCs w:val="22"/>
        </w:rPr>
        <w:t>4 шт.,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нежилых помещений жилого дома</w:t>
      </w:r>
      <w:r w:rsidR="00DD724C">
        <w:rPr>
          <w:rFonts w:cs="Arial"/>
          <w:sz w:val="22"/>
          <w:szCs w:val="22"/>
        </w:rPr>
        <w:t xml:space="preserve"> (с учетом технических помещений, котельной, чердачного помещения)</w:t>
      </w:r>
      <w:r>
        <w:rPr>
          <w:rFonts w:cs="Arial"/>
          <w:sz w:val="22"/>
          <w:szCs w:val="22"/>
        </w:rPr>
        <w:t xml:space="preserve"> – </w:t>
      </w:r>
      <w:r w:rsidR="00DD724C">
        <w:rPr>
          <w:rFonts w:cs="Arial"/>
          <w:sz w:val="22"/>
          <w:szCs w:val="22"/>
        </w:rPr>
        <w:t>13413,58</w:t>
      </w:r>
      <w:r>
        <w:rPr>
          <w:rFonts w:cs="Arial"/>
          <w:sz w:val="22"/>
          <w:szCs w:val="22"/>
        </w:rPr>
        <w:t xml:space="preserve">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Общая площадь общественной части – </w:t>
      </w:r>
      <w:r w:rsidR="00DD724C">
        <w:rPr>
          <w:rFonts w:cs="Arial"/>
          <w:sz w:val="22"/>
          <w:szCs w:val="22"/>
        </w:rPr>
        <w:t>2086,43</w:t>
      </w:r>
      <w:r>
        <w:rPr>
          <w:rFonts w:cs="Arial"/>
          <w:sz w:val="22"/>
          <w:szCs w:val="22"/>
        </w:rPr>
        <w:t xml:space="preserve"> м2.</w:t>
      </w:r>
    </w:p>
    <w:p w:rsidR="005749C5" w:rsidRDefault="005749C5" w:rsidP="001D5677">
      <w:pPr>
        <w:jc w:val="both"/>
        <w:rPr>
          <w:rFonts w:cs="Arial"/>
          <w:sz w:val="22"/>
          <w:szCs w:val="22"/>
        </w:rPr>
      </w:pPr>
    </w:p>
    <w:p w:rsidR="005749C5" w:rsidRPr="009900A1" w:rsidRDefault="005749C5" w:rsidP="005749C5">
      <w:pPr>
        <w:jc w:val="both"/>
        <w:rPr>
          <w:rStyle w:val="a3"/>
          <w:sz w:val="22"/>
          <w:szCs w:val="22"/>
        </w:rPr>
      </w:pPr>
      <w:r w:rsidRPr="009900A1">
        <w:rPr>
          <w:rStyle w:val="a3"/>
          <w:sz w:val="22"/>
          <w:szCs w:val="22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451812" w:rsidRPr="009900A1" w:rsidRDefault="00451812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 xml:space="preserve">Подземный этаж (цоколь) </w:t>
      </w:r>
      <w:r w:rsidR="001351CE" w:rsidRPr="009900A1">
        <w:rPr>
          <w:rStyle w:val="a3"/>
          <w:b w:val="0"/>
          <w:sz w:val="22"/>
          <w:szCs w:val="22"/>
        </w:rPr>
        <w:t xml:space="preserve">- </w:t>
      </w:r>
      <w:r w:rsidRPr="009900A1">
        <w:rPr>
          <w:rStyle w:val="a3"/>
          <w:b w:val="0"/>
          <w:sz w:val="22"/>
          <w:szCs w:val="22"/>
        </w:rPr>
        <w:t>предусмотрено размеще</w:t>
      </w:r>
      <w:r w:rsidR="00DE137B">
        <w:rPr>
          <w:rStyle w:val="a3"/>
          <w:b w:val="0"/>
          <w:sz w:val="22"/>
          <w:szCs w:val="22"/>
        </w:rPr>
        <w:t>ние подземной автостоянки на 168</w:t>
      </w:r>
      <w:r w:rsidRPr="009900A1">
        <w:rPr>
          <w:rStyle w:val="a3"/>
          <w:b w:val="0"/>
          <w:sz w:val="22"/>
          <w:szCs w:val="22"/>
        </w:rPr>
        <w:t xml:space="preserve"> </w:t>
      </w:r>
      <w:proofErr w:type="spellStart"/>
      <w:r w:rsidRPr="009900A1">
        <w:rPr>
          <w:rStyle w:val="a3"/>
          <w:b w:val="0"/>
          <w:sz w:val="22"/>
          <w:szCs w:val="22"/>
        </w:rPr>
        <w:t>машиномест</w:t>
      </w:r>
      <w:proofErr w:type="spellEnd"/>
      <w:r w:rsidRPr="009900A1">
        <w:rPr>
          <w:rStyle w:val="a3"/>
          <w:b w:val="0"/>
          <w:sz w:val="22"/>
          <w:szCs w:val="22"/>
        </w:rPr>
        <w:t>.</w:t>
      </w:r>
    </w:p>
    <w:p w:rsidR="005E7AA0" w:rsidRPr="009900A1" w:rsidRDefault="005E7AA0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>На отметке 0, 000 м</w:t>
      </w:r>
      <w:r w:rsidR="00EF43E4" w:rsidRPr="009900A1">
        <w:rPr>
          <w:rStyle w:val="a3"/>
          <w:b w:val="0"/>
          <w:sz w:val="22"/>
          <w:szCs w:val="22"/>
        </w:rPr>
        <w:t xml:space="preserve"> </w:t>
      </w:r>
      <w:r w:rsidR="00451812" w:rsidRPr="009900A1">
        <w:rPr>
          <w:rStyle w:val="a3"/>
          <w:b w:val="0"/>
          <w:sz w:val="22"/>
          <w:szCs w:val="22"/>
        </w:rPr>
        <w:t>(1 этаж)</w:t>
      </w:r>
      <w:r w:rsidR="001351CE" w:rsidRPr="009900A1">
        <w:rPr>
          <w:rStyle w:val="a3"/>
          <w:b w:val="0"/>
          <w:sz w:val="22"/>
          <w:szCs w:val="22"/>
        </w:rPr>
        <w:t xml:space="preserve"> -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 xml:space="preserve"> предусмотрены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>встроенно-пристроенные пом</w:t>
      </w:r>
      <w:r w:rsidR="00EE57F6" w:rsidRPr="009900A1">
        <w:rPr>
          <w:rStyle w:val="a3"/>
          <w:b w:val="0"/>
          <w:sz w:val="22"/>
          <w:szCs w:val="22"/>
        </w:rPr>
        <w:t>ещения общественного назначения,</w:t>
      </w:r>
      <w:r w:rsidR="00EF43E4" w:rsidRPr="009900A1">
        <w:rPr>
          <w:sz w:val="22"/>
          <w:szCs w:val="22"/>
        </w:rPr>
        <w:t xml:space="preserve"> нежилые помещения без конкретной технологии (назначения) с возможностью размещения коммерческих (торговых) и офисных помещений</w:t>
      </w:r>
      <w:r w:rsidR="00EE57F6" w:rsidRPr="009900A1">
        <w:rPr>
          <w:rStyle w:val="a3"/>
          <w:b w:val="0"/>
          <w:sz w:val="22"/>
          <w:szCs w:val="22"/>
        </w:rPr>
        <w:t xml:space="preserve">, вестибюльная группа. </w:t>
      </w:r>
    </w:p>
    <w:p w:rsidR="005749C5" w:rsidRPr="009E30C7" w:rsidRDefault="005749C5" w:rsidP="005749C5">
      <w:pPr>
        <w:rPr>
          <w:color w:val="000000" w:themeColor="text1"/>
          <w:sz w:val="22"/>
          <w:szCs w:val="22"/>
        </w:rPr>
      </w:pPr>
      <w:r w:rsidRPr="009E30C7">
        <w:rPr>
          <w:color w:val="000000" w:themeColor="text1"/>
          <w:sz w:val="22"/>
          <w:szCs w:val="22"/>
        </w:rPr>
        <w:t xml:space="preserve">Нежилые помещения на этажных площадках - </w:t>
      </w:r>
      <w:proofErr w:type="spellStart"/>
      <w:r w:rsidRPr="009E30C7">
        <w:rPr>
          <w:color w:val="000000" w:themeColor="text1"/>
          <w:sz w:val="22"/>
          <w:szCs w:val="22"/>
        </w:rPr>
        <w:t>внеквартирные</w:t>
      </w:r>
      <w:proofErr w:type="spellEnd"/>
      <w:r w:rsidRPr="009E30C7">
        <w:rPr>
          <w:color w:val="000000" w:themeColor="text1"/>
          <w:sz w:val="22"/>
          <w:szCs w:val="22"/>
        </w:rPr>
        <w:t xml:space="preserve"> хозяйственные кладовые.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Конструктивные и объемно-планировочные решения объекта:</w:t>
      </w:r>
    </w:p>
    <w:p w:rsidR="001D5677" w:rsidRDefault="001D5677" w:rsidP="00745FC4">
      <w:pPr>
        <w:ind w:firstLine="708"/>
        <w:jc w:val="both"/>
        <w:rPr>
          <w:sz w:val="22"/>
          <w:szCs w:val="22"/>
        </w:rPr>
      </w:pPr>
      <w:r w:rsidRPr="004D43C1">
        <w:rPr>
          <w:sz w:val="22"/>
          <w:szCs w:val="22"/>
        </w:rPr>
        <w:t xml:space="preserve">Проектом </w:t>
      </w:r>
      <w:r w:rsidR="00745FC4">
        <w:rPr>
          <w:sz w:val="22"/>
          <w:szCs w:val="22"/>
        </w:rPr>
        <w:t xml:space="preserve">предусмотрено строительство многоквартирного жилого дома двухсекционного с техническим подвалом и парковкой для автомобилей, техническим чердаком и крышной котельной. Размеры в крайних осях 86,0х99,5 м. Высота жилых </w:t>
      </w:r>
      <w:r w:rsidR="00B1236C">
        <w:rPr>
          <w:sz w:val="22"/>
          <w:szCs w:val="22"/>
        </w:rPr>
        <w:t>этажей – 3,0</w:t>
      </w:r>
      <w:r w:rsidR="00745FC4">
        <w:rPr>
          <w:sz w:val="22"/>
          <w:szCs w:val="22"/>
        </w:rPr>
        <w:t xml:space="preserve"> м, первого этажа – 3,9 м, подвала – 3,9 м, подземной парковки – 3,0 м;</w:t>
      </w:r>
      <w:r w:rsidR="004E20BF">
        <w:rPr>
          <w:sz w:val="22"/>
          <w:szCs w:val="22"/>
        </w:rPr>
        <w:t xml:space="preserve"> высота технического чердака – 1,79</w:t>
      </w:r>
      <w:r w:rsidR="00745FC4">
        <w:rPr>
          <w:sz w:val="22"/>
          <w:szCs w:val="22"/>
        </w:rPr>
        <w:t xml:space="preserve"> м.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Здание количеством этажей 20, в том числе с подвалом и техническим этажом прямоугольной формы в плане.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Основное здание жилого дома</w:t>
      </w:r>
    </w:p>
    <w:p w:rsidR="008B6A64" w:rsidRP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Конструктивная схема основного здания – связевой каркас с несущими железобетонными пилонами и стенами и плоскими </w:t>
      </w:r>
      <w:proofErr w:type="spellStart"/>
      <w:r>
        <w:rPr>
          <w:sz w:val="22"/>
          <w:szCs w:val="22"/>
        </w:rPr>
        <w:t>безбалочными</w:t>
      </w:r>
      <w:proofErr w:type="spellEnd"/>
      <w:r>
        <w:rPr>
          <w:sz w:val="22"/>
          <w:szCs w:val="22"/>
        </w:rPr>
        <w:t xml:space="preserve"> перекрытиями.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>олитный</w:t>
      </w:r>
      <w:r>
        <w:rPr>
          <w:sz w:val="22"/>
          <w:szCs w:val="22"/>
        </w:rPr>
        <w:t>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Стены здания (в том числе лестничная клетка) шириной 200 мм.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Подземная парковка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парковки является связевый каркас, основными несущими элементами которого являютс</w:t>
      </w:r>
      <w:r w:rsidR="00EE57F6">
        <w:rPr>
          <w:sz w:val="22"/>
          <w:szCs w:val="22"/>
        </w:rPr>
        <w:t xml:space="preserve">я </w:t>
      </w:r>
      <w:proofErr w:type="gramStart"/>
      <w:r w:rsidR="00EE57F6">
        <w:rPr>
          <w:sz w:val="22"/>
          <w:szCs w:val="22"/>
        </w:rPr>
        <w:t xml:space="preserve">колонны </w:t>
      </w:r>
      <w:r w:rsidR="00CF1C5F">
        <w:rPr>
          <w:sz w:val="22"/>
          <w:szCs w:val="22"/>
        </w:rPr>
        <w:t xml:space="preserve"> и</w:t>
      </w:r>
      <w:proofErr w:type="gramEnd"/>
      <w:r w:rsidR="00CF1C5F">
        <w:rPr>
          <w:sz w:val="22"/>
          <w:szCs w:val="22"/>
        </w:rPr>
        <w:t xml:space="preserve"> </w:t>
      </w:r>
      <w:proofErr w:type="spellStart"/>
      <w:r w:rsidR="00CF1C5F">
        <w:rPr>
          <w:sz w:val="22"/>
          <w:szCs w:val="22"/>
        </w:rPr>
        <w:t>безбалочное</w:t>
      </w:r>
      <w:proofErr w:type="spellEnd"/>
      <w:r w:rsidR="00CF1C5F">
        <w:rPr>
          <w:sz w:val="22"/>
          <w:szCs w:val="22"/>
        </w:rPr>
        <w:t xml:space="preserve"> капительное покрытие. Размер капители 200х200 см, толщина покрытия 30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 xml:space="preserve">олитный. 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Подземная парковка отделена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Блок помещений общественного назначения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главного входа является связевый каркас, основными несущими элементами которого яв</w:t>
      </w:r>
      <w:r w:rsidR="00EE57F6">
        <w:rPr>
          <w:sz w:val="22"/>
          <w:szCs w:val="22"/>
        </w:rPr>
        <w:t xml:space="preserve">ляются </w:t>
      </w:r>
      <w:proofErr w:type="gramStart"/>
      <w:r w:rsidR="00EE57F6">
        <w:rPr>
          <w:sz w:val="22"/>
          <w:szCs w:val="22"/>
        </w:rPr>
        <w:t xml:space="preserve">колонны </w:t>
      </w:r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</w:t>
      </w:r>
      <w:r w:rsidR="00EE57F6">
        <w:rPr>
          <w:sz w:val="22"/>
          <w:szCs w:val="22"/>
        </w:rPr>
        <w:t>алочное</w:t>
      </w:r>
      <w:proofErr w:type="spellEnd"/>
      <w:r w:rsidR="00EE57F6">
        <w:rPr>
          <w:sz w:val="22"/>
          <w:szCs w:val="22"/>
        </w:rPr>
        <w:t xml:space="preserve"> покрытие</w:t>
      </w:r>
      <w:r>
        <w:rPr>
          <w:sz w:val="22"/>
          <w:szCs w:val="22"/>
        </w:rPr>
        <w:t>. Капители размером 200х200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Блок общественных помещений отделен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Несущие стены лестнично-лифтовых узлов – монолитные</w:t>
      </w:r>
      <w:r w:rsidR="00EE57F6">
        <w:rPr>
          <w:sz w:val="22"/>
          <w:szCs w:val="22"/>
        </w:rPr>
        <w:t xml:space="preserve"> железобетонные.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Лестничные марши и площадки </w:t>
      </w:r>
      <w:proofErr w:type="gramStart"/>
      <w:r w:rsidR="009E30C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монолитные</w:t>
      </w:r>
      <w:proofErr w:type="gramEnd"/>
      <w:r w:rsidR="009E30C7">
        <w:rPr>
          <w:sz w:val="22"/>
          <w:szCs w:val="22"/>
        </w:rPr>
        <w:t xml:space="preserve"> железобетонные</w:t>
      </w:r>
      <w:r>
        <w:rPr>
          <w:sz w:val="22"/>
          <w:szCs w:val="22"/>
        </w:rPr>
        <w:t>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предусматривается гидроизоляция подземных конструкций.</w:t>
      </w:r>
    </w:p>
    <w:p w:rsidR="008B6A64" w:rsidRPr="008B6A64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периметру здания устраивается </w:t>
      </w:r>
      <w:proofErr w:type="spellStart"/>
      <w:r>
        <w:rPr>
          <w:sz w:val="22"/>
          <w:szCs w:val="22"/>
        </w:rPr>
        <w:t>отмостка</w:t>
      </w:r>
      <w:proofErr w:type="spellEnd"/>
      <w:r>
        <w:rPr>
          <w:sz w:val="22"/>
          <w:szCs w:val="22"/>
        </w:rPr>
        <w:t>.</w:t>
      </w:r>
    </w:p>
    <w:p w:rsidR="001D5677" w:rsidRDefault="001D5677" w:rsidP="001D5677">
      <w:pPr>
        <w:ind w:right="-82" w:firstLine="709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Мероприятия по обеспечению жизнедеятельности инвалидов и других маломобильных групп населения.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 w:rsidRPr="003D6BAA">
        <w:rPr>
          <w:bCs/>
          <w:sz w:val="22"/>
          <w:szCs w:val="22"/>
        </w:rPr>
        <w:t>Проектируемый</w:t>
      </w:r>
      <w:r>
        <w:rPr>
          <w:bCs/>
          <w:sz w:val="22"/>
          <w:szCs w:val="22"/>
        </w:rPr>
        <w:t xml:space="preserve"> объект капитального строительства представляет собой двухсекционный </w:t>
      </w:r>
      <w:proofErr w:type="gramStart"/>
      <w:r>
        <w:rPr>
          <w:bCs/>
          <w:sz w:val="22"/>
          <w:szCs w:val="22"/>
        </w:rPr>
        <w:t>многоквартирный жилой дом</w:t>
      </w:r>
      <w:proofErr w:type="gramEnd"/>
      <w:r>
        <w:rPr>
          <w:bCs/>
          <w:sz w:val="22"/>
          <w:szCs w:val="22"/>
        </w:rPr>
        <w:t xml:space="preserve"> в который предусмотрен доступ маломобильных групп населения. Размеры входных тамбуров и дверных проемов соответствуют требованиям по доступу инвалидов на креслах-колясках.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Покрытие на путях движения маломобильных групп населения по участку ровное, твердое. Над входными площадками и лестницами запроектированы козырьки.</w:t>
      </w:r>
      <w:r w:rsidR="006C625D">
        <w:rPr>
          <w:bCs/>
          <w:sz w:val="22"/>
          <w:szCs w:val="22"/>
        </w:rPr>
        <w:t xml:space="preserve"> Предоставлен беспрепятственный</w:t>
      </w:r>
      <w:r>
        <w:rPr>
          <w:bCs/>
          <w:sz w:val="22"/>
          <w:szCs w:val="22"/>
        </w:rPr>
        <w:t xml:space="preserve"> доступ маломобильных групп населения к местам отдыха. Высота бордюров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0,04 м.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открытой автостоянке выделена площадка для парковки автомашин водителей, относящихся к маломобильным группам населения, в количестве 6 </w:t>
      </w:r>
      <w:proofErr w:type="spellStart"/>
      <w:r>
        <w:rPr>
          <w:bCs/>
          <w:sz w:val="22"/>
          <w:szCs w:val="22"/>
        </w:rPr>
        <w:t>машиномест</w:t>
      </w:r>
      <w:proofErr w:type="spellEnd"/>
      <w:r>
        <w:rPr>
          <w:bCs/>
          <w:sz w:val="22"/>
          <w:szCs w:val="22"/>
        </w:rPr>
        <w:t>, с установкой знака «Места стоянки для инвалидов».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Входы в жилую часть дома предусмотрены, с отметки тротуара. Вход в жилую часть дома организован с территории двора через входную группу, по ступеням крыльца с навесом. Для доступа маломобильных групп населения предусмотрено устройство вертикальных механических подъемников при входах в жилую часть. Над входными площадками предусмотрены навесы и водоотвод. Покрытия входных площадок имеют твердую нескользкую поверхность, не допускающую скольжения при намокании.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Параметры кабины лифта достаточны для пользования инвалидом на кресле-коляск</w:t>
      </w:r>
      <w:r w:rsidR="00EE57F6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Жилые помещения имеют возможность последующего их дооснащения включая переоборудование санитарно-гигиенических помещений при необходимости с учетом потребностей маломобильных групп населения.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255EB1" w:rsidRDefault="001D5677" w:rsidP="001D5677">
      <w:pPr>
        <w:suppressAutoHyphens w:val="0"/>
        <w:jc w:val="both"/>
        <w:rPr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Pr="009E30C7">
        <w:rPr>
          <w:color w:val="000000" w:themeColor="text1"/>
          <w:sz w:val="22"/>
          <w:szCs w:val="22"/>
        </w:rPr>
        <w:t>: квартиры сдаются подготовленными под чистовую отделку с выполнением следующих работ: установкой окон со стеклопакетами, в том числе на лоджиях, установкой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установкой, выполнением стояков системы канализации (внутриквартирная разводка не выполняется), устройством цементно-песчаной стяж</w:t>
      </w:r>
      <w:r w:rsidR="00B23DDE" w:rsidRPr="009E30C7">
        <w:rPr>
          <w:color w:val="000000" w:themeColor="text1"/>
          <w:sz w:val="22"/>
          <w:szCs w:val="22"/>
        </w:rPr>
        <w:t>ки пола</w:t>
      </w:r>
      <w:r w:rsidR="009E30C7" w:rsidRPr="009E30C7">
        <w:rPr>
          <w:color w:val="000000" w:themeColor="text1"/>
          <w:sz w:val="22"/>
          <w:szCs w:val="22"/>
        </w:rPr>
        <w:t xml:space="preserve">, </w:t>
      </w:r>
      <w:r w:rsidR="00255EB1">
        <w:rPr>
          <w:sz w:val="22"/>
          <w:szCs w:val="22"/>
        </w:rPr>
        <w:t xml:space="preserve">межкомнатные перегородки выполнены из гипсовых </w:t>
      </w:r>
      <w:proofErr w:type="spellStart"/>
      <w:r w:rsidR="00255EB1">
        <w:rPr>
          <w:sz w:val="22"/>
          <w:szCs w:val="22"/>
        </w:rPr>
        <w:t>пазогребневых</w:t>
      </w:r>
      <w:proofErr w:type="spellEnd"/>
      <w:r w:rsidR="00255EB1">
        <w:rPr>
          <w:sz w:val="22"/>
          <w:szCs w:val="22"/>
        </w:rPr>
        <w:t xml:space="preserve"> блоков.</w:t>
      </w: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Застройщик не выполняет следующие работы и не устанавливает следующее оборудование</w:t>
      </w:r>
      <w:r w:rsidRPr="009E30C7">
        <w:rPr>
          <w:color w:val="000000" w:themeColor="text1"/>
          <w:sz w:val="22"/>
          <w:szCs w:val="22"/>
        </w:rPr>
        <w:t xml:space="preserve">: установка внутриквартирных дверей, чистовая отделка квартир, шпаклевка, окраска стен, потолков, внутриквартирная разводка водопровода и канализации с установкой </w:t>
      </w:r>
      <w:proofErr w:type="spellStart"/>
      <w:r w:rsidRPr="009E30C7">
        <w:rPr>
          <w:color w:val="000000" w:themeColor="text1"/>
          <w:sz w:val="22"/>
          <w:szCs w:val="22"/>
        </w:rPr>
        <w:t>сантехприборов</w:t>
      </w:r>
      <w:proofErr w:type="spellEnd"/>
      <w:r w:rsidRPr="009E30C7">
        <w:rPr>
          <w:color w:val="000000" w:themeColor="text1"/>
          <w:sz w:val="22"/>
          <w:szCs w:val="22"/>
        </w:rPr>
        <w:t xml:space="preserve">, внутриквартирная разводка телевизионных, телефонных линий, радиосетей, </w:t>
      </w:r>
      <w:proofErr w:type="spellStart"/>
      <w:r w:rsidRPr="009E30C7">
        <w:rPr>
          <w:color w:val="000000" w:themeColor="text1"/>
          <w:sz w:val="22"/>
          <w:szCs w:val="22"/>
        </w:rPr>
        <w:t>домофонной</w:t>
      </w:r>
      <w:proofErr w:type="spellEnd"/>
      <w:r w:rsidRPr="009E30C7">
        <w:rPr>
          <w:color w:val="000000" w:themeColor="text1"/>
          <w:sz w:val="22"/>
          <w:szCs w:val="22"/>
        </w:rPr>
        <w:t xml:space="preserve"> сети, стяжка на лоджиях, балконах и санузлах, гидроизоляция </w:t>
      </w:r>
      <w:r w:rsidR="00982E02" w:rsidRPr="009E30C7">
        <w:rPr>
          <w:color w:val="000000" w:themeColor="text1"/>
          <w:sz w:val="22"/>
          <w:szCs w:val="22"/>
        </w:rPr>
        <w:t xml:space="preserve">в </w:t>
      </w:r>
      <w:r w:rsidRPr="009E30C7">
        <w:rPr>
          <w:color w:val="000000" w:themeColor="text1"/>
          <w:sz w:val="22"/>
          <w:szCs w:val="22"/>
        </w:rPr>
        <w:t>санузлах.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Состав общего имущества в доме:</w:t>
      </w:r>
      <w:r>
        <w:rPr>
          <w:sz w:val="22"/>
          <w:szCs w:val="22"/>
        </w:rPr>
        <w:t xml:space="preserve"> внутренние и </w:t>
      </w:r>
      <w:proofErr w:type="gramStart"/>
      <w:r>
        <w:rPr>
          <w:sz w:val="22"/>
          <w:szCs w:val="22"/>
        </w:rPr>
        <w:t>наружные инженерные коммуникации</w:t>
      </w:r>
      <w:proofErr w:type="gramEnd"/>
      <w:r>
        <w:rPr>
          <w:sz w:val="22"/>
          <w:szCs w:val="22"/>
        </w:rPr>
        <w:t xml:space="preserve"> и сети, помещения общего пользования, а именно: входные группы жилых секций, лестничные площадки, лестничные марши, лифты, лифтовые шахты,</w:t>
      </w:r>
      <w:r w:rsidR="003B0B9C">
        <w:rPr>
          <w:sz w:val="22"/>
          <w:szCs w:val="22"/>
        </w:rPr>
        <w:t xml:space="preserve"> коридоры, крыша и ограждения,</w:t>
      </w:r>
      <w:r>
        <w:rPr>
          <w:sz w:val="22"/>
          <w:szCs w:val="22"/>
        </w:rPr>
        <w:t xml:space="preserve"> пом</w:t>
      </w:r>
      <w:r w:rsidR="003B0B9C">
        <w:rPr>
          <w:sz w:val="22"/>
          <w:szCs w:val="22"/>
        </w:rPr>
        <w:t xml:space="preserve">ещения </w:t>
      </w:r>
      <w:proofErr w:type="spellStart"/>
      <w:r w:rsidR="003B0B9C">
        <w:rPr>
          <w:sz w:val="22"/>
          <w:szCs w:val="22"/>
        </w:rPr>
        <w:t>электрощитовых</w:t>
      </w:r>
      <w:proofErr w:type="spellEnd"/>
      <w:r w:rsidR="003B0B9C">
        <w:rPr>
          <w:sz w:val="22"/>
          <w:szCs w:val="22"/>
        </w:rPr>
        <w:t>, насосная, земельный участок.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b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 xml:space="preserve">Предполагаемый срок получения разрешения на ввод дома в эксплуатацию: </w:t>
      </w:r>
    </w:p>
    <w:p w:rsidR="004B3DBF" w:rsidRDefault="004B3DBF" w:rsidP="004B3DB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lastRenderedPageBreak/>
        <w:t>IV</w:t>
      </w:r>
      <w:r w:rsidRPr="003A6B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2018 года</w:t>
      </w:r>
      <w:r>
        <w:rPr>
          <w:rFonts w:cs="Arial"/>
          <w:b/>
          <w:sz w:val="22"/>
          <w:szCs w:val="22"/>
        </w:rPr>
        <w:t xml:space="preserve"> - </w:t>
      </w:r>
      <w:r w:rsidRPr="0029035A">
        <w:rPr>
          <w:rFonts w:cs="Arial"/>
          <w:sz w:val="22"/>
          <w:szCs w:val="22"/>
        </w:rPr>
        <w:t xml:space="preserve">согласно </w:t>
      </w:r>
      <w:r>
        <w:rPr>
          <w:rFonts w:cs="Arial"/>
          <w:sz w:val="22"/>
          <w:szCs w:val="22"/>
        </w:rPr>
        <w:t>Разрешения на строительство №</w:t>
      </w:r>
      <w:r>
        <w:rPr>
          <w:rFonts w:cs="Arial"/>
          <w:sz w:val="22"/>
          <w:szCs w:val="22"/>
          <w:lang w:val="en-US"/>
        </w:rPr>
        <w:t>RU</w:t>
      </w:r>
      <w:r>
        <w:rPr>
          <w:rFonts w:cs="Arial"/>
          <w:sz w:val="22"/>
          <w:szCs w:val="22"/>
        </w:rPr>
        <w:t xml:space="preserve"> 62326000-18/2015/РС, выданного Администрацией </w:t>
      </w:r>
      <w:proofErr w:type="spellStart"/>
      <w:r>
        <w:rPr>
          <w:rFonts w:cs="Arial"/>
          <w:sz w:val="22"/>
          <w:szCs w:val="22"/>
        </w:rPr>
        <w:t>г.Рязани</w:t>
      </w:r>
      <w:proofErr w:type="spellEnd"/>
      <w:r>
        <w:rPr>
          <w:rFonts w:cs="Arial"/>
          <w:sz w:val="22"/>
          <w:szCs w:val="22"/>
        </w:rPr>
        <w:t xml:space="preserve"> 27 февраля 2015 года.</w:t>
      </w:r>
    </w:p>
    <w:p w:rsidR="001D5677" w:rsidRPr="00E52177" w:rsidRDefault="00E52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</w:t>
      </w:r>
      <w:r w:rsidR="009B5B72">
        <w:rPr>
          <w:rFonts w:cs="Arial"/>
          <w:sz w:val="22"/>
          <w:szCs w:val="22"/>
          <w:lang w:val="en-US"/>
        </w:rPr>
        <w:t>I</w:t>
      </w:r>
      <w:r w:rsidR="00DA3735" w:rsidRPr="00DA3735">
        <w:rPr>
          <w:rFonts w:cs="Arial"/>
          <w:sz w:val="22"/>
          <w:szCs w:val="22"/>
        </w:rPr>
        <w:t xml:space="preserve"> </w:t>
      </w:r>
      <w:r w:rsidR="009B5B72">
        <w:rPr>
          <w:rFonts w:cs="Arial"/>
          <w:sz w:val="22"/>
          <w:szCs w:val="22"/>
        </w:rPr>
        <w:t>квартал 2018</w:t>
      </w:r>
      <w:r>
        <w:rPr>
          <w:rFonts w:cs="Arial"/>
          <w:sz w:val="22"/>
          <w:szCs w:val="22"/>
        </w:rPr>
        <w:t xml:space="preserve"> года</w:t>
      </w:r>
      <w:r w:rsidR="00265EFD">
        <w:rPr>
          <w:rFonts w:cs="Arial"/>
          <w:sz w:val="22"/>
          <w:szCs w:val="22"/>
        </w:rPr>
        <w:t xml:space="preserve"> - </w:t>
      </w:r>
      <w:r w:rsidR="00265EFD" w:rsidRPr="00EE6F23">
        <w:rPr>
          <w:rFonts w:cs="Arial"/>
          <w:sz w:val="22"/>
          <w:szCs w:val="22"/>
        </w:rPr>
        <w:t xml:space="preserve">согласно планируемого Застройщиком срока получения Разрешения </w:t>
      </w:r>
      <w:r w:rsidR="00265EFD">
        <w:rPr>
          <w:rFonts w:cs="Arial"/>
          <w:sz w:val="22"/>
          <w:szCs w:val="22"/>
        </w:rPr>
        <w:t>на ввод объекта в эксплуатацию.</w:t>
      </w:r>
    </w:p>
    <w:p w:rsidR="00265EFD" w:rsidRDefault="00265EFD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участвующие в приемке дома:</w:t>
      </w:r>
      <w:r w:rsidR="00265EFD">
        <w:rPr>
          <w:rFonts w:cs="Arial"/>
          <w:b/>
          <w:sz w:val="22"/>
          <w:szCs w:val="22"/>
        </w:rPr>
        <w:t xml:space="preserve"> </w:t>
      </w:r>
      <w:r w:rsidR="004717A4">
        <w:rPr>
          <w:rFonts w:cs="Arial"/>
          <w:sz w:val="22"/>
          <w:szCs w:val="22"/>
        </w:rPr>
        <w:t>Администрация города Рязани.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4B3DBF" w:rsidRDefault="004B3DBF" w:rsidP="001D5677">
      <w:pPr>
        <w:jc w:val="both"/>
        <w:rPr>
          <w:rFonts w:cs="Arial"/>
          <w:b/>
          <w:color w:val="FF0000"/>
          <w:sz w:val="22"/>
          <w:szCs w:val="22"/>
        </w:rPr>
      </w:pPr>
    </w:p>
    <w:p w:rsidR="001D5677" w:rsidRPr="00265EFD" w:rsidRDefault="001D5677" w:rsidP="001D5677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265EFD">
        <w:rPr>
          <w:rFonts w:cs="Arial"/>
          <w:b/>
          <w:color w:val="000000" w:themeColor="text1"/>
          <w:sz w:val="22"/>
          <w:szCs w:val="22"/>
        </w:rPr>
        <w:t xml:space="preserve">Планируемый расчет стоимости строительства. </w:t>
      </w:r>
    </w:p>
    <w:p w:rsidR="001D5677" w:rsidRPr="00265EFD" w:rsidRDefault="001D5677" w:rsidP="001D5677">
      <w:pPr>
        <w:jc w:val="both"/>
        <w:rPr>
          <w:rFonts w:cs="Arial"/>
          <w:color w:val="000000" w:themeColor="text1"/>
          <w:sz w:val="22"/>
          <w:szCs w:val="22"/>
        </w:rPr>
      </w:pPr>
      <w:r w:rsidRPr="00265EFD">
        <w:rPr>
          <w:rFonts w:cs="Arial"/>
          <w:color w:val="000000" w:themeColor="text1"/>
          <w:sz w:val="22"/>
          <w:szCs w:val="22"/>
        </w:rPr>
        <w:t>Сметная стоимость строительства –</w:t>
      </w:r>
      <w:r w:rsidR="00265EFD" w:rsidRPr="00265EFD">
        <w:rPr>
          <w:rFonts w:cs="Arial"/>
          <w:color w:val="000000" w:themeColor="text1"/>
          <w:sz w:val="22"/>
          <w:szCs w:val="22"/>
        </w:rPr>
        <w:t xml:space="preserve"> 1 045 953</w:t>
      </w:r>
      <w:r w:rsidRPr="00265EFD">
        <w:rPr>
          <w:rFonts w:cs="Arial"/>
          <w:color w:val="000000" w:themeColor="text1"/>
          <w:sz w:val="22"/>
          <w:szCs w:val="22"/>
        </w:rPr>
        <w:t xml:space="preserve"> тыс. руб.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осуществляющие основные строительно-монтажные и другие работы: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- ООО «СК Вега» 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«РЭМ»;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</w:t>
      </w:r>
      <w:proofErr w:type="spellStart"/>
      <w:r w:rsidRPr="003B0B9C">
        <w:rPr>
          <w:rFonts w:cs="Arial"/>
          <w:sz w:val="22"/>
          <w:szCs w:val="22"/>
        </w:rPr>
        <w:t>Интерпрайс</w:t>
      </w:r>
      <w:proofErr w:type="spellEnd"/>
      <w:r w:rsidRPr="003B0B9C">
        <w:rPr>
          <w:rFonts w:cs="Arial"/>
          <w:sz w:val="22"/>
          <w:szCs w:val="22"/>
        </w:rPr>
        <w:t>-С»;</w:t>
      </w:r>
    </w:p>
    <w:p w:rsidR="001D5677" w:rsidRDefault="003B0B9C" w:rsidP="001351CE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«Прага» и т.д.</w:t>
      </w:r>
    </w:p>
    <w:p w:rsidR="001351CE" w:rsidRDefault="001351CE" w:rsidP="001351CE">
      <w:pPr>
        <w:jc w:val="both"/>
        <w:rPr>
          <w:rFonts w:cs="Arial"/>
          <w:sz w:val="22"/>
          <w:szCs w:val="22"/>
        </w:rPr>
      </w:pPr>
    </w:p>
    <w:p w:rsidR="003B0B9C" w:rsidRDefault="003B0B9C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дома:</w:t>
      </w:r>
      <w:r>
        <w:rPr>
          <w:rFonts w:cs="Arial"/>
          <w:sz w:val="22"/>
          <w:szCs w:val="22"/>
        </w:rPr>
        <w:t xml:space="preserve"> в силу ст. 12.1</w:t>
      </w:r>
      <w:proofErr w:type="gramStart"/>
      <w:r>
        <w:rPr>
          <w:rFonts w:cs="Arial"/>
          <w:sz w:val="22"/>
          <w:szCs w:val="22"/>
        </w:rPr>
        <w:t>,  ст.</w:t>
      </w:r>
      <w:proofErr w:type="gramEnd"/>
      <w:r>
        <w:rPr>
          <w:rFonts w:cs="Arial"/>
          <w:sz w:val="22"/>
          <w:szCs w:val="22"/>
        </w:rPr>
        <w:t>13 Федерального закона от 30.10.2004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обеспечение обязательств по договору осуществляется:</w:t>
      </w:r>
    </w:p>
    <w:p w:rsidR="003B0B9C" w:rsidRDefault="003B0B9C" w:rsidP="003B0B9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залогом;</w:t>
      </w:r>
    </w:p>
    <w:p w:rsidR="0033507C" w:rsidRDefault="003B0B9C" w:rsidP="0033507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  <w:r w:rsidR="00A41B19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</w:t>
      </w:r>
      <w:r w:rsidR="00C65F1A">
        <w:rPr>
          <w:rFonts w:cs="Arial"/>
          <w:sz w:val="22"/>
          <w:szCs w:val="22"/>
        </w:rPr>
        <w:t>о</w:t>
      </w:r>
      <w:r w:rsidR="00A41B19">
        <w:rPr>
          <w:rFonts w:cs="Arial"/>
          <w:sz w:val="22"/>
          <w:szCs w:val="22"/>
        </w:rPr>
        <w:t xml:space="preserve"> договору участия в долевом строительстве № 35-1636/2015 от </w:t>
      </w:r>
      <w:r w:rsidR="00B73A1D">
        <w:rPr>
          <w:rFonts w:cs="Arial"/>
          <w:sz w:val="22"/>
          <w:szCs w:val="22"/>
        </w:rPr>
        <w:t>07.04.2017</w:t>
      </w:r>
      <w:r w:rsidR="00A41B19">
        <w:rPr>
          <w:rFonts w:cs="Arial"/>
          <w:sz w:val="22"/>
          <w:szCs w:val="22"/>
        </w:rPr>
        <w:t>г. между ООО «Строительный Союз «Светлый» и ООО «</w:t>
      </w:r>
      <w:r w:rsidR="00B73A1D">
        <w:rPr>
          <w:rFonts w:cs="Arial"/>
          <w:sz w:val="22"/>
          <w:szCs w:val="22"/>
        </w:rPr>
        <w:t>ПРОМИНСТРАХ</w:t>
      </w:r>
      <w:r w:rsidR="00A41B19">
        <w:rPr>
          <w:rFonts w:cs="Arial"/>
          <w:sz w:val="22"/>
          <w:szCs w:val="22"/>
        </w:rPr>
        <w:t xml:space="preserve">» (ИНН </w:t>
      </w:r>
      <w:r w:rsidR="00B73A1D">
        <w:rPr>
          <w:rFonts w:cs="Arial"/>
          <w:sz w:val="22"/>
          <w:szCs w:val="22"/>
        </w:rPr>
        <w:t>7704216908</w:t>
      </w:r>
      <w:r w:rsidR="00A41B19">
        <w:rPr>
          <w:rFonts w:cs="Arial"/>
          <w:sz w:val="22"/>
          <w:szCs w:val="22"/>
        </w:rPr>
        <w:t xml:space="preserve">, ОГРН </w:t>
      </w:r>
      <w:r w:rsidR="00B73A1D">
        <w:rPr>
          <w:rFonts w:cs="Arial"/>
          <w:sz w:val="22"/>
          <w:szCs w:val="22"/>
        </w:rPr>
        <w:t>1027700355935</w:t>
      </w:r>
      <w:r w:rsidR="00A41B19">
        <w:rPr>
          <w:rFonts w:cs="Arial"/>
          <w:sz w:val="22"/>
          <w:szCs w:val="22"/>
        </w:rPr>
        <w:t xml:space="preserve">, адрес: </w:t>
      </w:r>
      <w:proofErr w:type="spellStart"/>
      <w:r w:rsidR="00A41B19">
        <w:rPr>
          <w:rFonts w:cs="Arial"/>
          <w:sz w:val="22"/>
          <w:szCs w:val="22"/>
        </w:rPr>
        <w:t>г.Москва</w:t>
      </w:r>
      <w:proofErr w:type="spellEnd"/>
      <w:r w:rsidR="00A41B19">
        <w:rPr>
          <w:rFonts w:cs="Arial"/>
          <w:sz w:val="22"/>
          <w:szCs w:val="22"/>
        </w:rPr>
        <w:t xml:space="preserve">, </w:t>
      </w:r>
      <w:proofErr w:type="spellStart"/>
      <w:r w:rsidR="00A41B19">
        <w:rPr>
          <w:rFonts w:cs="Arial"/>
          <w:sz w:val="22"/>
          <w:szCs w:val="22"/>
        </w:rPr>
        <w:t>ул.</w:t>
      </w:r>
      <w:r w:rsidR="00B73A1D">
        <w:rPr>
          <w:rFonts w:cs="Arial"/>
          <w:sz w:val="22"/>
          <w:szCs w:val="22"/>
        </w:rPr>
        <w:t>Набережная</w:t>
      </w:r>
      <w:proofErr w:type="spellEnd"/>
      <w:r w:rsidR="00B73A1D">
        <w:rPr>
          <w:rFonts w:cs="Arial"/>
          <w:sz w:val="22"/>
          <w:szCs w:val="22"/>
        </w:rPr>
        <w:t xml:space="preserve"> Краснопресненская, д.12</w:t>
      </w:r>
      <w:r w:rsidR="003F0A03">
        <w:rPr>
          <w:rFonts w:cs="Arial"/>
          <w:sz w:val="22"/>
          <w:szCs w:val="22"/>
        </w:rPr>
        <w:t>,</w:t>
      </w:r>
      <w:r w:rsidR="003F0A03" w:rsidRPr="003F0A03">
        <w:rPr>
          <w:rFonts w:cs="Arial"/>
          <w:sz w:val="22"/>
          <w:szCs w:val="22"/>
        </w:rPr>
        <w:t xml:space="preserve"> </w:t>
      </w:r>
      <w:r w:rsidR="003F0A03" w:rsidRPr="00211F4B">
        <w:rPr>
          <w:rFonts w:cs="Arial"/>
          <w:sz w:val="22"/>
          <w:szCs w:val="22"/>
        </w:rPr>
        <w:t>офис 1705-1707</w:t>
      </w:r>
      <w:r w:rsidR="00A41B19">
        <w:rPr>
          <w:rFonts w:cs="Arial"/>
          <w:sz w:val="22"/>
          <w:szCs w:val="22"/>
        </w:rPr>
        <w:t>).</w:t>
      </w:r>
      <w:r w:rsidR="0033507C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ГОЗ-130-2484/16 от 23.11.2016г. между ООО «Строительный Союз «Светлый» и ООО «Страховая компания «РЕСПЕКТ» (ИНН 7743014574, ОГРН </w:t>
      </w:r>
      <w:r w:rsidR="004C3E1A">
        <w:rPr>
          <w:rFonts w:cs="Arial"/>
          <w:sz w:val="22"/>
          <w:szCs w:val="22"/>
        </w:rPr>
        <w:t>1027739329188</w:t>
      </w:r>
      <w:r w:rsidR="0033507C">
        <w:rPr>
          <w:rFonts w:cs="Arial"/>
          <w:sz w:val="22"/>
          <w:szCs w:val="22"/>
        </w:rPr>
        <w:t xml:space="preserve">, адрес: </w:t>
      </w:r>
      <w:proofErr w:type="spellStart"/>
      <w:r w:rsidR="0033507C">
        <w:rPr>
          <w:rFonts w:cs="Arial"/>
          <w:sz w:val="22"/>
          <w:szCs w:val="22"/>
        </w:rPr>
        <w:t>г.Рязань</w:t>
      </w:r>
      <w:proofErr w:type="spellEnd"/>
      <w:r w:rsidR="0033507C">
        <w:rPr>
          <w:rFonts w:cs="Arial"/>
          <w:sz w:val="22"/>
          <w:szCs w:val="22"/>
        </w:rPr>
        <w:t xml:space="preserve">, </w:t>
      </w:r>
      <w:proofErr w:type="gramStart"/>
      <w:r w:rsidR="0033507C">
        <w:rPr>
          <w:rFonts w:cs="Arial"/>
          <w:sz w:val="22"/>
          <w:szCs w:val="22"/>
        </w:rPr>
        <w:t>ул.Есенина,д.</w:t>
      </w:r>
      <w:proofErr w:type="gramEnd"/>
      <w:r w:rsidR="0033507C">
        <w:rPr>
          <w:rFonts w:cs="Arial"/>
          <w:sz w:val="22"/>
          <w:szCs w:val="22"/>
        </w:rPr>
        <w:t>29).</w:t>
      </w:r>
    </w:p>
    <w:p w:rsidR="0033507C" w:rsidRDefault="0033507C" w:rsidP="0033507C">
      <w:pPr>
        <w:jc w:val="both"/>
        <w:rPr>
          <w:rFonts w:cs="Arial"/>
          <w:sz w:val="22"/>
          <w:szCs w:val="22"/>
        </w:rPr>
      </w:pPr>
    </w:p>
    <w:p w:rsidR="003B0B9C" w:rsidRDefault="003B0B9C" w:rsidP="0033507C">
      <w:pPr>
        <w:pStyle w:val="a4"/>
        <w:ind w:left="780"/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Иные договора и сделки, на основании которых привлекаются денежные средства для строительства многоэтажной жилой пристройки к жилому дому, за исключением привлечения денежных средств на основании договоров</w:t>
      </w:r>
      <w:r>
        <w:rPr>
          <w:rFonts w:cs="Arial"/>
          <w:sz w:val="22"/>
          <w:szCs w:val="22"/>
        </w:rPr>
        <w:t xml:space="preserve"> – отсутствуют.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Pr="004E20BF" w:rsidRDefault="001D5677" w:rsidP="001D567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Название сайта: 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www</w:t>
      </w:r>
      <w:r w:rsidR="004E20BF" w:rsidRPr="00C54B86">
        <w:rPr>
          <w:rFonts w:cs="Arial"/>
          <w:b/>
          <w:sz w:val="22"/>
          <w:szCs w:val="22"/>
          <w:u w:val="single"/>
        </w:rPr>
        <w:t>.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ccc</w:t>
      </w:r>
      <w:r w:rsidR="004E20BF" w:rsidRPr="00C54B86">
        <w:rPr>
          <w:rFonts w:cs="Arial"/>
          <w:b/>
          <w:sz w:val="22"/>
          <w:szCs w:val="22"/>
          <w:u w:val="single"/>
        </w:rPr>
        <w:t>62.</w:t>
      </w:r>
      <w:r w:rsidR="004E20BF" w:rsidRPr="00FD3C25">
        <w:rPr>
          <w:rFonts w:cs="Arial"/>
          <w:b/>
          <w:sz w:val="22"/>
          <w:szCs w:val="22"/>
          <w:u w:val="single"/>
        </w:rPr>
        <w:t>рф</w:t>
      </w:r>
    </w:p>
    <w:p w:rsidR="001D5677" w:rsidRDefault="001D5677" w:rsidP="001D5677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Дата размещения проектной декларации</w:t>
      </w:r>
      <w:r w:rsidR="00CF789E">
        <w:rPr>
          <w:rFonts w:cs="Arial"/>
          <w:sz w:val="22"/>
          <w:szCs w:val="22"/>
        </w:rPr>
        <w:t xml:space="preserve">: </w:t>
      </w:r>
      <w:r w:rsidR="00265EFD">
        <w:rPr>
          <w:rFonts w:cs="Arial"/>
          <w:sz w:val="22"/>
          <w:szCs w:val="22"/>
        </w:rPr>
        <w:t>04</w:t>
      </w:r>
      <w:r w:rsidR="004B3DBF">
        <w:rPr>
          <w:rFonts w:cs="Arial"/>
          <w:sz w:val="22"/>
          <w:szCs w:val="22"/>
        </w:rPr>
        <w:t>.03</w:t>
      </w:r>
      <w:r w:rsidR="006E5DA3">
        <w:rPr>
          <w:rFonts w:cs="Arial"/>
          <w:sz w:val="22"/>
          <w:szCs w:val="22"/>
        </w:rPr>
        <w:t>.2015</w:t>
      </w:r>
      <w:r>
        <w:rPr>
          <w:rFonts w:cs="Arial"/>
          <w:sz w:val="22"/>
          <w:szCs w:val="22"/>
        </w:rPr>
        <w:t xml:space="preserve"> года.</w:t>
      </w:r>
    </w:p>
    <w:p w:rsidR="005F4F39" w:rsidRDefault="005F4F39"/>
    <w:sectPr w:rsidR="005F4F39" w:rsidSect="00135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E10"/>
    <w:multiLevelType w:val="hybridMultilevel"/>
    <w:tmpl w:val="FAC4D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4"/>
    <w:rsid w:val="000A15A8"/>
    <w:rsid w:val="000D5811"/>
    <w:rsid w:val="000E2B63"/>
    <w:rsid w:val="0012104C"/>
    <w:rsid w:val="001351CE"/>
    <w:rsid w:val="00144F8F"/>
    <w:rsid w:val="00145D65"/>
    <w:rsid w:val="00173456"/>
    <w:rsid w:val="00197E2F"/>
    <w:rsid w:val="001A3C5B"/>
    <w:rsid w:val="001B6682"/>
    <w:rsid w:val="001C1435"/>
    <w:rsid w:val="001D5677"/>
    <w:rsid w:val="0020505F"/>
    <w:rsid w:val="0022009C"/>
    <w:rsid w:val="00235CB7"/>
    <w:rsid w:val="002506B5"/>
    <w:rsid w:val="0025312F"/>
    <w:rsid w:val="00253454"/>
    <w:rsid w:val="00255764"/>
    <w:rsid w:val="00255EB1"/>
    <w:rsid w:val="00263A6F"/>
    <w:rsid w:val="00265AB8"/>
    <w:rsid w:val="00265EFD"/>
    <w:rsid w:val="00295139"/>
    <w:rsid w:val="002A2785"/>
    <w:rsid w:val="002A6CE2"/>
    <w:rsid w:val="0030475D"/>
    <w:rsid w:val="0033507C"/>
    <w:rsid w:val="00345A3E"/>
    <w:rsid w:val="00383DAF"/>
    <w:rsid w:val="00393A45"/>
    <w:rsid w:val="003B0B9C"/>
    <w:rsid w:val="003D21F3"/>
    <w:rsid w:val="003D5B4E"/>
    <w:rsid w:val="003F0A03"/>
    <w:rsid w:val="00404190"/>
    <w:rsid w:val="00415C49"/>
    <w:rsid w:val="00423D09"/>
    <w:rsid w:val="00444929"/>
    <w:rsid w:val="00451812"/>
    <w:rsid w:val="00461C14"/>
    <w:rsid w:val="004717A4"/>
    <w:rsid w:val="00481325"/>
    <w:rsid w:val="004B3DBF"/>
    <w:rsid w:val="004B438E"/>
    <w:rsid w:val="004B6589"/>
    <w:rsid w:val="004C3E1A"/>
    <w:rsid w:val="004C5E64"/>
    <w:rsid w:val="004D7177"/>
    <w:rsid w:val="004E20BF"/>
    <w:rsid w:val="00505C60"/>
    <w:rsid w:val="005749C5"/>
    <w:rsid w:val="00596885"/>
    <w:rsid w:val="005A6F3E"/>
    <w:rsid w:val="005C3A90"/>
    <w:rsid w:val="005E0F2B"/>
    <w:rsid w:val="005E7AA0"/>
    <w:rsid w:val="005F3356"/>
    <w:rsid w:val="005F4F39"/>
    <w:rsid w:val="00612714"/>
    <w:rsid w:val="00623124"/>
    <w:rsid w:val="006460B8"/>
    <w:rsid w:val="00675BBD"/>
    <w:rsid w:val="006C625D"/>
    <w:rsid w:val="006D18D5"/>
    <w:rsid w:val="006E2AC9"/>
    <w:rsid w:val="006E5DA3"/>
    <w:rsid w:val="00702002"/>
    <w:rsid w:val="0072213F"/>
    <w:rsid w:val="00745FC4"/>
    <w:rsid w:val="007E498D"/>
    <w:rsid w:val="007E6B8D"/>
    <w:rsid w:val="00815EB5"/>
    <w:rsid w:val="00832458"/>
    <w:rsid w:val="008405F7"/>
    <w:rsid w:val="008B6A64"/>
    <w:rsid w:val="008F0E12"/>
    <w:rsid w:val="00927A84"/>
    <w:rsid w:val="00982E02"/>
    <w:rsid w:val="009900A1"/>
    <w:rsid w:val="00991C83"/>
    <w:rsid w:val="00994EB3"/>
    <w:rsid w:val="009B5B72"/>
    <w:rsid w:val="009E30C7"/>
    <w:rsid w:val="009E6407"/>
    <w:rsid w:val="00A35350"/>
    <w:rsid w:val="00A41B19"/>
    <w:rsid w:val="00A442EA"/>
    <w:rsid w:val="00AF5EF1"/>
    <w:rsid w:val="00B1236C"/>
    <w:rsid w:val="00B23DDE"/>
    <w:rsid w:val="00B73A1D"/>
    <w:rsid w:val="00B847C5"/>
    <w:rsid w:val="00BC7779"/>
    <w:rsid w:val="00BD0D5D"/>
    <w:rsid w:val="00C04931"/>
    <w:rsid w:val="00C10C19"/>
    <w:rsid w:val="00C13187"/>
    <w:rsid w:val="00C25FF5"/>
    <w:rsid w:val="00C5168E"/>
    <w:rsid w:val="00C65F1A"/>
    <w:rsid w:val="00C85416"/>
    <w:rsid w:val="00C85482"/>
    <w:rsid w:val="00CE5366"/>
    <w:rsid w:val="00CF1C5F"/>
    <w:rsid w:val="00CF789E"/>
    <w:rsid w:val="00D00810"/>
    <w:rsid w:val="00D36727"/>
    <w:rsid w:val="00D431A4"/>
    <w:rsid w:val="00D53094"/>
    <w:rsid w:val="00D74848"/>
    <w:rsid w:val="00DA3735"/>
    <w:rsid w:val="00DD724C"/>
    <w:rsid w:val="00DE137B"/>
    <w:rsid w:val="00DE22DD"/>
    <w:rsid w:val="00E52177"/>
    <w:rsid w:val="00E91487"/>
    <w:rsid w:val="00EE57F6"/>
    <w:rsid w:val="00EF43E4"/>
    <w:rsid w:val="00F12455"/>
    <w:rsid w:val="00F3551C"/>
    <w:rsid w:val="00F86EEF"/>
    <w:rsid w:val="00F94827"/>
    <w:rsid w:val="00FC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4E2A-EEF6-4E00-AA9C-066CB4F8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9C5"/>
    <w:rPr>
      <w:b/>
      <w:bCs/>
    </w:rPr>
  </w:style>
  <w:style w:type="paragraph" w:styleId="a4">
    <w:name w:val="List Paragraph"/>
    <w:basedOn w:val="a"/>
    <w:uiPriority w:val="34"/>
    <w:qFormat/>
    <w:rsid w:val="003B0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User</cp:lastModifiedBy>
  <cp:revision>4</cp:revision>
  <cp:lastPrinted>2015-03-02T07:07:00Z</cp:lastPrinted>
  <dcterms:created xsi:type="dcterms:W3CDTF">2018-03-30T09:12:00Z</dcterms:created>
  <dcterms:modified xsi:type="dcterms:W3CDTF">2018-04-28T12:21:00Z</dcterms:modified>
</cp:coreProperties>
</file>